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541A8A" w:rsidP="00541A8A">
                <w:pPr>
                  <w:bidi w:val="0"/>
                  <w:jc w:val="right"/>
                  <w:rPr>
                    <w:rFonts w:ascii="Arial" w:hAnsi="Arial"/>
                    <w:b/>
                    <w:bCs/>
                    <w:noProof w:val="0"/>
                    <w:sz w:val="26"/>
                    <w:szCs w:val="26"/>
                    <w:rtl/>
                  </w:rPr>
                </w:pPr>
                <w:r>
                  <w:rPr>
                    <w:rFonts w:ascii="Arial" w:hAnsi="Arial" w:hint="cs"/>
                    <w:b/>
                    <w:bCs/>
                    <w:noProof w:val="0"/>
                    <w:sz w:val="26"/>
                    <w:szCs w:val="26"/>
                    <w:rtl/>
                  </w:rPr>
                  <w:t>התובעת</w:t>
                </w:r>
              </w:p>
            </w:tc>
          </w:sdtContent>
        </w:sdt>
        <w:tc>
          <w:tcPr>
            <w:tcW w:w="5571" w:type="dxa"/>
          </w:tcPr>
          <w:p w:rsidR="002914D6" w:rsidRPr="00541A8A" w:rsidRDefault="00DC1CDB" w:rsidP="00541A8A">
            <w:pPr>
              <w:rPr>
                <w:b/>
                <w:bCs/>
                <w:noProof w:val="0"/>
                <w:sz w:val="26"/>
                <w:szCs w:val="26"/>
                <w:rtl/>
              </w:rPr>
            </w:pPr>
            <w:r>
              <w:rPr>
                <w:rFonts w:hint="cs"/>
                <w:b/>
                <w:bCs/>
                <w:noProof w:val="0"/>
                <w:sz w:val="26"/>
                <w:szCs w:val="26"/>
                <w:rtl/>
              </w:rPr>
              <w:t>פלונית</w:t>
            </w:r>
          </w:p>
          <w:p w:rsidR="00541A8A" w:rsidRPr="004A7E81" w:rsidRDefault="00541A8A" w:rsidP="00541A8A">
            <w:pPr>
              <w:rPr>
                <w:noProof w:val="0"/>
              </w:rPr>
            </w:pPr>
            <w:r w:rsidRPr="004A7E81">
              <w:rPr>
                <w:rFonts w:hint="cs"/>
                <w:noProof w:val="0"/>
                <w:rtl/>
              </w:rPr>
              <w:t>ע"י ב"כ עו"ד עליזה כשכאש עוזרי</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B12E11" w:rsidP="00541A8A">
            <w:pPr>
              <w:rPr>
                <w:rFonts w:ascii="Arial" w:hAnsi="Arial"/>
                <w:b/>
                <w:bCs/>
                <w:noProof w:val="0"/>
                <w:sz w:val="26"/>
                <w:szCs w:val="26"/>
              </w:rPr>
            </w:pPr>
            <w:sdt>
              <w:sdtPr>
                <w:rPr>
                  <w:rtl/>
                </w:rPr>
                <w:alias w:val="1184"/>
                <w:tag w:val="1184"/>
                <w:id w:val="1218863978"/>
                <w:text w:multiLine="1"/>
              </w:sdtPr>
              <w:sdtEndPr/>
              <w:sdtContent>
                <w:r w:rsidR="00541A8A">
                  <w:rPr>
                    <w:rFonts w:ascii="Arial" w:hAnsi="Arial" w:hint="cs"/>
                    <w:b/>
                    <w:bCs/>
                    <w:noProof w:val="0"/>
                    <w:sz w:val="26"/>
                    <w:szCs w:val="26"/>
                    <w:rtl/>
                  </w:rPr>
                  <w:t>ה</w:t>
                </w:r>
                <w:r w:rsidR="00BD18F5">
                  <w:rPr>
                    <w:rFonts w:ascii="Arial" w:hAnsi="Arial"/>
                    <w:b/>
                    <w:bCs/>
                    <w:noProof w:val="0"/>
                    <w:sz w:val="26"/>
                    <w:szCs w:val="26"/>
                    <w:rtl/>
                  </w:rPr>
                  <w:t>נתבע</w:t>
                </w:r>
              </w:sdtContent>
            </w:sdt>
          </w:p>
        </w:tc>
        <w:tc>
          <w:tcPr>
            <w:tcW w:w="5571" w:type="dxa"/>
          </w:tcPr>
          <w:p w:rsidR="002914D6" w:rsidRPr="00541A8A" w:rsidRDefault="00DC1CDB" w:rsidP="00541A8A">
            <w:pPr>
              <w:rPr>
                <w:b/>
                <w:bCs/>
                <w:noProof w:val="0"/>
                <w:sz w:val="26"/>
                <w:szCs w:val="26"/>
                <w:rtl/>
              </w:rPr>
            </w:pPr>
            <w:r>
              <w:rPr>
                <w:rFonts w:hint="cs"/>
                <w:b/>
                <w:bCs/>
                <w:noProof w:val="0"/>
                <w:sz w:val="26"/>
                <w:szCs w:val="26"/>
                <w:rtl/>
              </w:rPr>
              <w:t>פלוני</w:t>
            </w:r>
          </w:p>
          <w:p w:rsidR="00541A8A" w:rsidRPr="00541A8A" w:rsidRDefault="00541A8A" w:rsidP="00541A8A">
            <w:pPr>
              <w:rPr>
                <w:noProof w:val="0"/>
                <w:rtl/>
              </w:rPr>
            </w:pPr>
            <w:r w:rsidRPr="00541A8A">
              <w:rPr>
                <w:rFonts w:hint="cs"/>
                <w:noProof w:val="0"/>
                <w:rtl/>
              </w:rPr>
              <w:t>ע"י ב"כ עו"ד דין עדני</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541A8A" w:rsidRDefault="00541A8A" w:rsidP="00366483">
      <w:pPr>
        <w:spacing w:line="360" w:lineRule="auto"/>
        <w:jc w:val="both"/>
        <w:rPr>
          <w:rFonts w:ascii="Arial" w:hAnsi="Arial"/>
          <w:b/>
          <w:bCs/>
          <w:noProof w:val="0"/>
          <w:rtl/>
        </w:rPr>
      </w:pPr>
      <w:r w:rsidRPr="00541A8A">
        <w:rPr>
          <w:rFonts w:ascii="Arial" w:hAnsi="Arial" w:hint="cs"/>
          <w:b/>
          <w:bCs/>
          <w:noProof w:val="0"/>
          <w:rtl/>
        </w:rPr>
        <w:t>לפניי תביעה רכושית בין בני זוג ש</w:t>
      </w:r>
      <w:r w:rsidR="008B1506">
        <w:rPr>
          <w:rFonts w:ascii="Arial" w:hAnsi="Arial" w:hint="cs"/>
          <w:b/>
          <w:bCs/>
          <w:noProof w:val="0"/>
          <w:rtl/>
        </w:rPr>
        <w:t>נישאו ו</w:t>
      </w:r>
      <w:r w:rsidRPr="00541A8A">
        <w:rPr>
          <w:rFonts w:ascii="Arial" w:hAnsi="Arial" w:hint="cs"/>
          <w:b/>
          <w:bCs/>
          <w:noProof w:val="0"/>
          <w:rtl/>
        </w:rPr>
        <w:t>נפרדו</w:t>
      </w:r>
      <w:r w:rsidR="00366483">
        <w:rPr>
          <w:rFonts w:ascii="Arial" w:hAnsi="Arial" w:hint="cs"/>
          <w:b/>
          <w:bCs/>
          <w:noProof w:val="0"/>
          <w:rtl/>
        </w:rPr>
        <w:t>.</w:t>
      </w:r>
      <w:r w:rsidRPr="00541A8A">
        <w:rPr>
          <w:rFonts w:ascii="Arial" w:hAnsi="Arial" w:hint="cs"/>
          <w:b/>
          <w:bCs/>
          <w:noProof w:val="0"/>
          <w:rtl/>
        </w:rPr>
        <w:t xml:space="preserve"> המחלוקת העיקרית </w:t>
      </w:r>
      <w:r w:rsidR="006D3B2F">
        <w:rPr>
          <w:rFonts w:ascii="Arial" w:hAnsi="Arial" w:hint="cs"/>
          <w:b/>
          <w:bCs/>
          <w:noProof w:val="0"/>
          <w:rtl/>
        </w:rPr>
        <w:t>היא ב</w:t>
      </w:r>
      <w:r w:rsidRPr="00541A8A">
        <w:rPr>
          <w:rFonts w:ascii="Arial" w:hAnsi="Arial" w:hint="cs"/>
          <w:b/>
          <w:bCs/>
          <w:noProof w:val="0"/>
          <w:rtl/>
        </w:rPr>
        <w:t>שאלה</w:t>
      </w:r>
      <w:r w:rsidR="004C4A94">
        <w:rPr>
          <w:rFonts w:ascii="Arial" w:hAnsi="Arial" w:hint="cs"/>
          <w:b/>
          <w:bCs/>
          <w:noProof w:val="0"/>
          <w:rtl/>
        </w:rPr>
        <w:t>,</w:t>
      </w:r>
      <w:r w:rsidRPr="00541A8A">
        <w:rPr>
          <w:rFonts w:ascii="Arial" w:hAnsi="Arial" w:hint="cs"/>
          <w:b/>
          <w:bCs/>
          <w:noProof w:val="0"/>
          <w:rtl/>
        </w:rPr>
        <w:t xml:space="preserve"> האם דירה שהייתה בבעלות האיש לפני הנישואין</w:t>
      </w:r>
      <w:r w:rsidR="004C4A94">
        <w:rPr>
          <w:rFonts w:ascii="Arial" w:hAnsi="Arial" w:hint="cs"/>
          <w:b/>
          <w:bCs/>
          <w:noProof w:val="0"/>
          <w:rtl/>
        </w:rPr>
        <w:t>,</w:t>
      </w:r>
      <w:r w:rsidRPr="00541A8A">
        <w:rPr>
          <w:rFonts w:ascii="Arial" w:hAnsi="Arial" w:hint="cs"/>
          <w:b/>
          <w:bCs/>
          <w:noProof w:val="0"/>
          <w:rtl/>
        </w:rPr>
        <w:t xml:space="preserve"> משותפת לשני הצדדים </w:t>
      </w:r>
      <w:r w:rsidR="00A055EE">
        <w:rPr>
          <w:rFonts w:ascii="Arial" w:hAnsi="Arial" w:hint="cs"/>
          <w:b/>
          <w:bCs/>
          <w:noProof w:val="0"/>
          <w:rtl/>
        </w:rPr>
        <w:t>בחלקים שווים, כטענת התובעת</w:t>
      </w:r>
      <w:r w:rsidRPr="00541A8A">
        <w:rPr>
          <w:rFonts w:ascii="Arial" w:hAnsi="Arial" w:hint="cs"/>
          <w:b/>
          <w:bCs/>
          <w:noProof w:val="0"/>
          <w:rtl/>
        </w:rPr>
        <w:t>.</w:t>
      </w:r>
    </w:p>
    <w:p w:rsidR="00541A8A" w:rsidRDefault="00541A8A">
      <w:pPr>
        <w:spacing w:line="360" w:lineRule="auto"/>
        <w:jc w:val="both"/>
        <w:rPr>
          <w:rFonts w:ascii="Arial" w:hAnsi="Arial"/>
          <w:noProof w:val="0"/>
          <w:rtl/>
        </w:rPr>
      </w:pPr>
    </w:p>
    <w:p w:rsidR="00541A8A" w:rsidRPr="00541A8A" w:rsidRDefault="00541A8A">
      <w:pPr>
        <w:spacing w:line="360" w:lineRule="auto"/>
        <w:jc w:val="both"/>
        <w:rPr>
          <w:rFonts w:ascii="Arial" w:hAnsi="Arial"/>
          <w:b/>
          <w:bCs/>
          <w:noProof w:val="0"/>
          <w:rtl/>
        </w:rPr>
      </w:pPr>
      <w:r w:rsidRPr="00541A8A">
        <w:rPr>
          <w:rFonts w:ascii="Arial" w:hAnsi="Arial" w:hint="cs"/>
          <w:b/>
          <w:bCs/>
          <w:noProof w:val="0"/>
          <w:rtl/>
        </w:rPr>
        <w:t>א. רקע עובדתי:</w:t>
      </w:r>
    </w:p>
    <w:p w:rsidR="00541A8A" w:rsidRDefault="00541A8A">
      <w:pPr>
        <w:spacing w:line="360" w:lineRule="auto"/>
        <w:jc w:val="both"/>
        <w:rPr>
          <w:rFonts w:ascii="Arial" w:hAnsi="Arial"/>
          <w:noProof w:val="0"/>
          <w:rtl/>
        </w:rPr>
      </w:pPr>
    </w:p>
    <w:p w:rsidR="00541A8A" w:rsidRDefault="00541A8A" w:rsidP="008D7DA2">
      <w:pPr>
        <w:pStyle w:val="ad"/>
        <w:numPr>
          <w:ilvl w:val="0"/>
          <w:numId w:val="1"/>
        </w:numPr>
        <w:spacing w:line="360" w:lineRule="auto"/>
        <w:jc w:val="both"/>
        <w:rPr>
          <w:rFonts w:ascii="Arial" w:hAnsi="Arial"/>
          <w:noProof w:val="0"/>
        </w:rPr>
      </w:pPr>
      <w:r>
        <w:rPr>
          <w:rFonts w:ascii="Arial" w:hAnsi="Arial" w:hint="cs"/>
          <w:noProof w:val="0"/>
          <w:rtl/>
        </w:rPr>
        <w:t xml:space="preserve">התובעת והנתבע הם בני זוג לשעבר אשר נישאו זל"ז ביום </w:t>
      </w:r>
      <w:r w:rsidR="008D7DA2">
        <w:rPr>
          <w:rFonts w:ascii="Arial" w:hAnsi="Arial" w:hint="cs"/>
          <w:noProof w:val="0"/>
          <w:rtl/>
        </w:rPr>
        <w:t>00</w:t>
      </w:r>
      <w:r>
        <w:rPr>
          <w:rFonts w:ascii="Arial" w:hAnsi="Arial" w:hint="cs"/>
          <w:noProof w:val="0"/>
          <w:rtl/>
        </w:rPr>
        <w:t>.</w:t>
      </w:r>
      <w:r w:rsidR="008D7DA2">
        <w:rPr>
          <w:rFonts w:ascii="Arial" w:hAnsi="Arial" w:hint="cs"/>
          <w:noProof w:val="0"/>
          <w:rtl/>
        </w:rPr>
        <w:t>00</w:t>
      </w:r>
      <w:r>
        <w:rPr>
          <w:rFonts w:ascii="Arial" w:hAnsi="Arial" w:hint="cs"/>
          <w:noProof w:val="0"/>
          <w:rtl/>
        </w:rPr>
        <w:t>.2012 ולהם שני ילדים משותפים בני כ- 11 שנים וכ- 8 שנים כיום.</w:t>
      </w:r>
    </w:p>
    <w:p w:rsidR="00541A8A" w:rsidRDefault="00541A8A" w:rsidP="00541A8A">
      <w:pPr>
        <w:pStyle w:val="ad"/>
        <w:spacing w:line="360" w:lineRule="auto"/>
        <w:ind w:left="567"/>
        <w:jc w:val="both"/>
        <w:rPr>
          <w:rFonts w:ascii="Arial" w:hAnsi="Arial"/>
          <w:noProof w:val="0"/>
        </w:rPr>
      </w:pPr>
    </w:p>
    <w:p w:rsidR="00541A8A" w:rsidRDefault="00541A8A" w:rsidP="00344607">
      <w:pPr>
        <w:pStyle w:val="ad"/>
        <w:numPr>
          <w:ilvl w:val="0"/>
          <w:numId w:val="1"/>
        </w:numPr>
        <w:spacing w:line="360" w:lineRule="auto"/>
        <w:jc w:val="both"/>
        <w:rPr>
          <w:rFonts w:ascii="Arial" w:hAnsi="Arial"/>
          <w:noProof w:val="0"/>
        </w:rPr>
      </w:pPr>
      <w:r>
        <w:rPr>
          <w:rFonts w:ascii="Arial" w:hAnsi="Arial" w:hint="cs"/>
          <w:noProof w:val="0"/>
          <w:rtl/>
        </w:rPr>
        <w:t xml:space="preserve">עבור התובעת </w:t>
      </w:r>
      <w:r w:rsidR="006D3B2F">
        <w:rPr>
          <w:rFonts w:ascii="Arial" w:hAnsi="Arial" w:hint="cs"/>
          <w:noProof w:val="0"/>
          <w:rtl/>
        </w:rPr>
        <w:t>מדובר בנישואים ראשונים, ואילו הנתבע היה</w:t>
      </w:r>
      <w:r w:rsidR="00344607">
        <w:rPr>
          <w:rFonts w:ascii="Arial" w:hAnsi="Arial" w:hint="cs"/>
          <w:noProof w:val="0"/>
          <w:rtl/>
        </w:rPr>
        <w:t xml:space="preserve"> גרוש </w:t>
      </w:r>
      <w:r w:rsidR="00037D4F">
        <w:rPr>
          <w:rFonts w:ascii="Arial" w:hAnsi="Arial" w:hint="cs"/>
          <w:noProof w:val="0"/>
          <w:rtl/>
        </w:rPr>
        <w:t xml:space="preserve">ללא ילדים </w:t>
      </w:r>
      <w:r w:rsidR="00344607">
        <w:rPr>
          <w:rFonts w:ascii="Arial" w:hAnsi="Arial" w:hint="cs"/>
          <w:noProof w:val="0"/>
          <w:rtl/>
        </w:rPr>
        <w:t>כאשר הכיר את התובעת</w:t>
      </w:r>
      <w:r w:rsidR="006D3B2F">
        <w:rPr>
          <w:rFonts w:ascii="Arial" w:hAnsi="Arial" w:hint="cs"/>
          <w:noProof w:val="0"/>
          <w:rtl/>
        </w:rPr>
        <w:t>.</w:t>
      </w:r>
    </w:p>
    <w:p w:rsidR="006D3B2F" w:rsidRPr="00344607" w:rsidRDefault="006D3B2F" w:rsidP="006D3B2F">
      <w:pPr>
        <w:pStyle w:val="ad"/>
        <w:spacing w:line="360" w:lineRule="auto"/>
        <w:ind w:left="567"/>
        <w:jc w:val="both"/>
        <w:rPr>
          <w:rFonts w:ascii="Arial" w:hAnsi="Arial"/>
          <w:noProof w:val="0"/>
        </w:rPr>
      </w:pPr>
    </w:p>
    <w:p w:rsidR="005375BA" w:rsidRDefault="004A7E81" w:rsidP="008D7DA2">
      <w:pPr>
        <w:pStyle w:val="ad"/>
        <w:numPr>
          <w:ilvl w:val="0"/>
          <w:numId w:val="1"/>
        </w:numPr>
        <w:spacing w:line="360" w:lineRule="auto"/>
        <w:jc w:val="both"/>
        <w:rPr>
          <w:rFonts w:ascii="Arial" w:hAnsi="Arial"/>
          <w:noProof w:val="0"/>
        </w:rPr>
      </w:pPr>
      <w:r w:rsidRPr="006A67B0">
        <w:rPr>
          <w:rFonts w:ascii="Arial" w:hAnsi="Arial" w:hint="cs"/>
          <w:noProof w:val="0"/>
          <w:rtl/>
        </w:rPr>
        <w:t xml:space="preserve">בעת </w:t>
      </w:r>
      <w:r w:rsidR="00910ADB" w:rsidRPr="006A67B0">
        <w:rPr>
          <w:rFonts w:ascii="Arial" w:hAnsi="Arial" w:hint="cs"/>
          <w:noProof w:val="0"/>
          <w:rtl/>
        </w:rPr>
        <w:t xml:space="preserve">נישואי הצדדים </w:t>
      </w:r>
      <w:r w:rsidR="006F3B6F" w:rsidRPr="006A67B0">
        <w:rPr>
          <w:rFonts w:ascii="Arial" w:hAnsi="Arial" w:hint="cs"/>
          <w:noProof w:val="0"/>
          <w:rtl/>
        </w:rPr>
        <w:t xml:space="preserve">היה הנתבע בעל מלוא הזכויות בדירה הנמצאת ביישוב </w:t>
      </w:r>
      <w:r w:rsidR="008D7DA2">
        <w:rPr>
          <w:rFonts w:ascii="Arial" w:hAnsi="Arial" w:hint="cs"/>
          <w:noProof w:val="0"/>
          <w:rtl/>
        </w:rPr>
        <w:t>---</w:t>
      </w:r>
      <w:r w:rsidR="00DD6751" w:rsidRPr="006A67B0">
        <w:rPr>
          <w:rFonts w:ascii="Arial" w:hAnsi="Arial" w:hint="cs"/>
          <w:noProof w:val="0"/>
          <w:rtl/>
        </w:rPr>
        <w:t xml:space="preserve"> (להלן: </w:t>
      </w:r>
      <w:r w:rsidR="00DD6751" w:rsidRPr="006A67B0">
        <w:rPr>
          <w:rFonts w:ascii="Arial" w:hAnsi="Arial" w:hint="cs"/>
          <w:b/>
          <w:bCs/>
          <w:noProof w:val="0"/>
          <w:rtl/>
        </w:rPr>
        <w:t>הדירה</w:t>
      </w:r>
      <w:r w:rsidR="00DD6751" w:rsidRPr="006A67B0">
        <w:rPr>
          <w:rFonts w:ascii="Arial" w:hAnsi="Arial" w:hint="cs"/>
          <w:noProof w:val="0"/>
          <w:rtl/>
        </w:rPr>
        <w:t>)</w:t>
      </w:r>
      <w:r w:rsidR="006F3B6F" w:rsidRPr="006A67B0">
        <w:rPr>
          <w:rFonts w:ascii="Arial" w:hAnsi="Arial" w:hint="cs"/>
          <w:noProof w:val="0"/>
          <w:rtl/>
        </w:rPr>
        <w:t xml:space="preserve">. דירה זו נרכשה </w:t>
      </w:r>
      <w:r w:rsidR="00037D4F" w:rsidRPr="006A67B0">
        <w:rPr>
          <w:rFonts w:ascii="Arial" w:hAnsi="Arial" w:hint="cs"/>
          <w:noProof w:val="0"/>
          <w:rtl/>
        </w:rPr>
        <w:t xml:space="preserve">על ידי הנתבע וגרושתו </w:t>
      </w:r>
      <w:r w:rsidR="006A67B0" w:rsidRPr="006A67B0">
        <w:rPr>
          <w:rFonts w:ascii="Arial" w:hAnsi="Arial" w:hint="cs"/>
          <w:noProof w:val="0"/>
          <w:rtl/>
        </w:rPr>
        <w:t xml:space="preserve">מחברה קבלנית </w:t>
      </w:r>
      <w:r w:rsidR="00DD6751" w:rsidRPr="006A67B0">
        <w:rPr>
          <w:rFonts w:ascii="Arial" w:hAnsi="Arial" w:hint="cs"/>
          <w:noProof w:val="0"/>
          <w:rtl/>
        </w:rPr>
        <w:t xml:space="preserve">על פי הסכם מכר מיום </w:t>
      </w:r>
      <w:r w:rsidR="008D7DA2">
        <w:rPr>
          <w:rFonts w:ascii="Arial" w:hAnsi="Arial" w:hint="cs"/>
          <w:noProof w:val="0"/>
          <w:rtl/>
        </w:rPr>
        <w:t>00</w:t>
      </w:r>
      <w:r w:rsidR="00DD6751" w:rsidRPr="006A67B0">
        <w:rPr>
          <w:rFonts w:ascii="Arial" w:hAnsi="Arial" w:hint="cs"/>
          <w:noProof w:val="0"/>
          <w:rtl/>
        </w:rPr>
        <w:t>.</w:t>
      </w:r>
      <w:r w:rsidR="008D7DA2">
        <w:rPr>
          <w:rFonts w:ascii="Arial" w:hAnsi="Arial" w:hint="cs"/>
          <w:noProof w:val="0"/>
          <w:rtl/>
        </w:rPr>
        <w:t>00</w:t>
      </w:r>
      <w:r w:rsidR="00DD6751" w:rsidRPr="006A67B0">
        <w:rPr>
          <w:rFonts w:ascii="Arial" w:hAnsi="Arial" w:hint="cs"/>
          <w:noProof w:val="0"/>
          <w:rtl/>
        </w:rPr>
        <w:t>.2008 במחיר של 1,035,000 ₪.</w:t>
      </w:r>
      <w:r w:rsidR="00A055EE" w:rsidRPr="006A67B0">
        <w:rPr>
          <w:rFonts w:ascii="Arial" w:hAnsi="Arial" w:hint="cs"/>
          <w:noProof w:val="0"/>
          <w:rtl/>
        </w:rPr>
        <w:t xml:space="preserve"> </w:t>
      </w:r>
      <w:r w:rsidR="006A67B0" w:rsidRPr="006A67B0">
        <w:rPr>
          <w:rFonts w:ascii="Arial" w:hAnsi="Arial" w:hint="cs"/>
          <w:noProof w:val="0"/>
          <w:rtl/>
        </w:rPr>
        <w:t>מתוך סכום זה סך של 760,000 ₪ שולם באמצעות הלוואה מובטחת במשכנתה</w:t>
      </w:r>
      <w:r w:rsidR="00854ED5">
        <w:rPr>
          <w:rFonts w:ascii="Arial" w:hAnsi="Arial" w:hint="cs"/>
          <w:noProof w:val="0"/>
          <w:rtl/>
        </w:rPr>
        <w:t xml:space="preserve"> (להלן: </w:t>
      </w:r>
      <w:r w:rsidR="00854ED5" w:rsidRPr="00854ED5">
        <w:rPr>
          <w:rFonts w:ascii="Arial" w:hAnsi="Arial" w:hint="cs"/>
          <w:b/>
          <w:bCs/>
          <w:noProof w:val="0"/>
          <w:rtl/>
        </w:rPr>
        <w:t>המשכנתה</w:t>
      </w:r>
      <w:r w:rsidR="00854ED5">
        <w:rPr>
          <w:rFonts w:ascii="Arial" w:hAnsi="Arial" w:hint="cs"/>
          <w:noProof w:val="0"/>
          <w:rtl/>
        </w:rPr>
        <w:t>)</w:t>
      </w:r>
      <w:r w:rsidR="006A67B0" w:rsidRPr="006A67B0">
        <w:rPr>
          <w:rFonts w:ascii="Arial" w:hAnsi="Arial" w:hint="cs"/>
          <w:noProof w:val="0"/>
          <w:rtl/>
        </w:rPr>
        <w:t xml:space="preserve">. </w:t>
      </w:r>
      <w:r w:rsidR="006A67B0">
        <w:rPr>
          <w:rFonts w:ascii="Arial" w:hAnsi="Arial" w:hint="cs"/>
          <w:noProof w:val="0"/>
          <w:rtl/>
        </w:rPr>
        <w:t xml:space="preserve">במסגרת גירושיו רכש הנתבע את חלקה של גרושתו בדירה, ובגין כך שילם לה ביום 24.6.2009 סך של כ- 227,000 ₪. </w:t>
      </w:r>
      <w:r w:rsidR="00854ED5">
        <w:rPr>
          <w:rFonts w:ascii="Arial" w:hAnsi="Arial" w:hint="cs"/>
          <w:noProof w:val="0"/>
          <w:rtl/>
        </w:rPr>
        <w:t>לדברי הנתבע</w:t>
      </w:r>
      <w:r w:rsidR="00836772">
        <w:rPr>
          <w:rFonts w:ascii="Arial" w:hAnsi="Arial" w:hint="cs"/>
          <w:noProof w:val="0"/>
          <w:rtl/>
        </w:rPr>
        <w:t>,</w:t>
      </w:r>
      <w:r w:rsidR="00854ED5">
        <w:rPr>
          <w:rFonts w:ascii="Arial" w:hAnsi="Arial" w:hint="cs"/>
          <w:noProof w:val="0"/>
          <w:rtl/>
        </w:rPr>
        <w:t xml:space="preserve"> לצורך כך הוא נטל הלוואות מבני משפחתו ובין היתר הלוואה </w:t>
      </w:r>
      <w:r w:rsidR="00836772">
        <w:rPr>
          <w:rFonts w:ascii="Arial" w:hAnsi="Arial" w:hint="cs"/>
          <w:noProof w:val="0"/>
          <w:rtl/>
        </w:rPr>
        <w:t>מא</w:t>
      </w:r>
      <w:r w:rsidR="008B1506">
        <w:rPr>
          <w:rFonts w:ascii="Arial" w:hAnsi="Arial" w:hint="cs"/>
          <w:noProof w:val="0"/>
          <w:rtl/>
        </w:rPr>
        <w:t>ח</w:t>
      </w:r>
      <w:r w:rsidR="00836772">
        <w:rPr>
          <w:rFonts w:ascii="Arial" w:hAnsi="Arial" w:hint="cs"/>
          <w:noProof w:val="0"/>
          <w:rtl/>
        </w:rPr>
        <w:t xml:space="preserve">ותו </w:t>
      </w:r>
      <w:r w:rsidR="00854ED5">
        <w:rPr>
          <w:rFonts w:ascii="Arial" w:hAnsi="Arial" w:hint="cs"/>
          <w:noProof w:val="0"/>
          <w:rtl/>
        </w:rPr>
        <w:t>בסך של 70,000 ₪.</w:t>
      </w:r>
    </w:p>
    <w:p w:rsidR="00854ED5" w:rsidRPr="00836772" w:rsidRDefault="00854ED5" w:rsidP="00854ED5">
      <w:pPr>
        <w:pStyle w:val="ad"/>
        <w:spacing w:line="360" w:lineRule="auto"/>
        <w:ind w:left="567"/>
        <w:jc w:val="both"/>
        <w:rPr>
          <w:rFonts w:ascii="Arial" w:hAnsi="Arial"/>
          <w:noProof w:val="0"/>
        </w:rPr>
      </w:pPr>
    </w:p>
    <w:p w:rsidR="00641AD8" w:rsidRDefault="0075528A" w:rsidP="00836772">
      <w:pPr>
        <w:pStyle w:val="ad"/>
        <w:numPr>
          <w:ilvl w:val="0"/>
          <w:numId w:val="1"/>
        </w:numPr>
        <w:spacing w:line="360" w:lineRule="auto"/>
        <w:jc w:val="both"/>
        <w:rPr>
          <w:rFonts w:ascii="Arial" w:hAnsi="Arial"/>
          <w:noProof w:val="0"/>
        </w:rPr>
      </w:pPr>
      <w:r>
        <w:rPr>
          <w:rFonts w:ascii="Arial" w:hAnsi="Arial" w:hint="cs"/>
          <w:noProof w:val="0"/>
          <w:rtl/>
        </w:rPr>
        <w:t xml:space="preserve">עת נישאו הצדדים </w:t>
      </w:r>
      <w:r w:rsidR="00836772">
        <w:rPr>
          <w:rFonts w:ascii="Arial" w:hAnsi="Arial" w:hint="cs"/>
          <w:noProof w:val="0"/>
          <w:rtl/>
        </w:rPr>
        <w:t xml:space="preserve">חלק מהמשכנתה כבר נפרעה על ידי הנתבע, אולם ההלוואות </w:t>
      </w:r>
      <w:r w:rsidR="00854ED5">
        <w:rPr>
          <w:rFonts w:ascii="Arial" w:hAnsi="Arial" w:hint="cs"/>
          <w:noProof w:val="0"/>
          <w:rtl/>
        </w:rPr>
        <w:t>טרם נפר</w:t>
      </w:r>
      <w:r>
        <w:rPr>
          <w:rFonts w:ascii="Arial" w:hAnsi="Arial" w:hint="cs"/>
          <w:noProof w:val="0"/>
          <w:rtl/>
        </w:rPr>
        <w:t xml:space="preserve">עו </w:t>
      </w:r>
      <w:r w:rsidR="00836772">
        <w:rPr>
          <w:rFonts w:ascii="Arial" w:hAnsi="Arial" w:hint="cs"/>
          <w:noProof w:val="0"/>
          <w:rtl/>
        </w:rPr>
        <w:t>באופן מלא</w:t>
      </w:r>
      <w:r>
        <w:rPr>
          <w:rFonts w:ascii="Arial" w:hAnsi="Arial" w:hint="cs"/>
          <w:noProof w:val="0"/>
          <w:rtl/>
        </w:rPr>
        <w:t xml:space="preserve">. </w:t>
      </w:r>
      <w:r w:rsidR="00743006">
        <w:rPr>
          <w:rFonts w:ascii="Arial" w:hAnsi="Arial" w:hint="cs"/>
          <w:noProof w:val="0"/>
          <w:rtl/>
        </w:rPr>
        <w:t>בתחילת הנישואין החזרי המשכנתה החודשיים היו בסך של כ- 3,000 ₪</w:t>
      </w:r>
      <w:r w:rsidR="00A06DC9">
        <w:rPr>
          <w:rFonts w:ascii="Arial" w:hAnsi="Arial" w:hint="cs"/>
          <w:noProof w:val="0"/>
          <w:rtl/>
        </w:rPr>
        <w:t xml:space="preserve">, </w:t>
      </w:r>
      <w:r w:rsidR="00743006">
        <w:rPr>
          <w:rFonts w:ascii="Arial" w:hAnsi="Arial" w:hint="cs"/>
          <w:noProof w:val="0"/>
          <w:rtl/>
        </w:rPr>
        <w:t xml:space="preserve">בהמשך פחת </w:t>
      </w:r>
      <w:r w:rsidR="00836772">
        <w:rPr>
          <w:rFonts w:ascii="Arial" w:hAnsi="Arial" w:hint="cs"/>
          <w:noProof w:val="0"/>
          <w:rtl/>
        </w:rPr>
        <w:t>ה</w:t>
      </w:r>
      <w:r w:rsidR="00743006">
        <w:rPr>
          <w:rFonts w:ascii="Arial" w:hAnsi="Arial" w:hint="cs"/>
          <w:noProof w:val="0"/>
          <w:rtl/>
        </w:rPr>
        <w:t>סכום ל</w:t>
      </w:r>
      <w:r w:rsidR="00A06DC9">
        <w:rPr>
          <w:rFonts w:ascii="Arial" w:hAnsi="Arial" w:hint="cs"/>
          <w:noProof w:val="0"/>
          <w:rtl/>
        </w:rPr>
        <w:t>כ</w:t>
      </w:r>
      <w:r w:rsidR="00743006">
        <w:rPr>
          <w:rFonts w:ascii="Arial" w:hAnsi="Arial" w:hint="cs"/>
          <w:noProof w:val="0"/>
          <w:rtl/>
        </w:rPr>
        <w:t xml:space="preserve">- </w:t>
      </w:r>
      <w:r w:rsidR="00A06DC9">
        <w:rPr>
          <w:rFonts w:ascii="Arial" w:hAnsi="Arial" w:hint="cs"/>
          <w:noProof w:val="0"/>
          <w:rtl/>
        </w:rPr>
        <w:t>2,500</w:t>
      </w:r>
      <w:r w:rsidR="00743006">
        <w:rPr>
          <w:rFonts w:ascii="Arial" w:hAnsi="Arial" w:hint="cs"/>
          <w:noProof w:val="0"/>
          <w:rtl/>
        </w:rPr>
        <w:t xml:space="preserve"> ₪</w:t>
      </w:r>
      <w:r w:rsidR="00A06DC9">
        <w:rPr>
          <w:rFonts w:ascii="Arial" w:hAnsi="Arial" w:hint="cs"/>
          <w:noProof w:val="0"/>
          <w:rtl/>
        </w:rPr>
        <w:t xml:space="preserve"> ולאחר מכן פחת לכ- 1,900 ₪</w:t>
      </w:r>
      <w:r w:rsidR="00641AD8">
        <w:rPr>
          <w:rFonts w:ascii="Arial" w:hAnsi="Arial" w:hint="cs"/>
          <w:noProof w:val="0"/>
          <w:rtl/>
        </w:rPr>
        <w:t>.</w:t>
      </w:r>
    </w:p>
    <w:p w:rsidR="00641AD8" w:rsidRDefault="00641AD8" w:rsidP="00641AD8">
      <w:pPr>
        <w:pStyle w:val="ad"/>
        <w:spacing w:line="360" w:lineRule="auto"/>
        <w:ind w:left="567"/>
        <w:jc w:val="both"/>
        <w:rPr>
          <w:rFonts w:ascii="Arial" w:hAnsi="Arial"/>
          <w:noProof w:val="0"/>
        </w:rPr>
      </w:pPr>
    </w:p>
    <w:p w:rsidR="00743006" w:rsidRPr="00641AD8" w:rsidRDefault="00743006" w:rsidP="00AD7C83">
      <w:pPr>
        <w:pStyle w:val="ad"/>
        <w:numPr>
          <w:ilvl w:val="0"/>
          <w:numId w:val="1"/>
        </w:numPr>
        <w:spacing w:line="360" w:lineRule="auto"/>
        <w:jc w:val="both"/>
        <w:rPr>
          <w:rFonts w:ascii="Arial" w:hAnsi="Arial"/>
          <w:noProof w:val="0"/>
        </w:rPr>
      </w:pPr>
      <w:r w:rsidRPr="00641AD8">
        <w:rPr>
          <w:rFonts w:ascii="Arial" w:hAnsi="Arial" w:hint="cs"/>
          <w:noProof w:val="0"/>
          <w:rtl/>
        </w:rPr>
        <w:t xml:space="preserve">הדירה </w:t>
      </w:r>
      <w:r w:rsidR="00641AD8" w:rsidRPr="00641AD8">
        <w:rPr>
          <w:rFonts w:ascii="Arial" w:hAnsi="Arial" w:hint="cs"/>
          <w:noProof w:val="0"/>
          <w:rtl/>
        </w:rPr>
        <w:t xml:space="preserve">מעולם </w:t>
      </w:r>
      <w:r w:rsidRPr="00641AD8">
        <w:rPr>
          <w:rFonts w:ascii="Arial" w:hAnsi="Arial" w:hint="cs"/>
          <w:noProof w:val="0"/>
          <w:rtl/>
        </w:rPr>
        <w:t xml:space="preserve">לא שימשה למגורי הצדדים, אלא הושכרה </w:t>
      </w:r>
      <w:r w:rsidR="008B1506">
        <w:rPr>
          <w:rFonts w:ascii="Arial" w:hAnsi="Arial" w:hint="cs"/>
          <w:noProof w:val="0"/>
          <w:rtl/>
        </w:rPr>
        <w:t xml:space="preserve">לאורך כל השנים </w:t>
      </w:r>
      <w:r w:rsidRPr="00641AD8">
        <w:rPr>
          <w:rFonts w:ascii="Arial" w:hAnsi="Arial" w:hint="cs"/>
          <w:noProof w:val="0"/>
          <w:rtl/>
        </w:rPr>
        <w:t xml:space="preserve">לצדדים שלישיים </w:t>
      </w:r>
      <w:r w:rsidR="00641AD8" w:rsidRPr="00641AD8">
        <w:rPr>
          <w:rFonts w:ascii="Arial" w:hAnsi="Arial" w:hint="cs"/>
          <w:noProof w:val="0"/>
          <w:rtl/>
        </w:rPr>
        <w:t xml:space="preserve">תמורת סך של 4,500 ₪ לחודש, </w:t>
      </w:r>
      <w:r w:rsidRPr="00641AD8">
        <w:rPr>
          <w:rFonts w:ascii="Arial" w:hAnsi="Arial" w:hint="cs"/>
          <w:noProof w:val="0"/>
          <w:rtl/>
        </w:rPr>
        <w:t xml:space="preserve">למעט </w:t>
      </w:r>
      <w:r w:rsidR="00A06DC9" w:rsidRPr="00641AD8">
        <w:rPr>
          <w:rFonts w:ascii="Arial" w:hAnsi="Arial" w:hint="cs"/>
          <w:noProof w:val="0"/>
          <w:rtl/>
        </w:rPr>
        <w:t xml:space="preserve">תקופה בת </w:t>
      </w:r>
      <w:r w:rsidRPr="00641AD8">
        <w:rPr>
          <w:rFonts w:ascii="Arial" w:hAnsi="Arial" w:hint="cs"/>
          <w:noProof w:val="0"/>
          <w:rtl/>
        </w:rPr>
        <w:t>11 חודשים</w:t>
      </w:r>
      <w:r w:rsidR="00A06DC9" w:rsidRPr="00641AD8">
        <w:rPr>
          <w:rFonts w:ascii="Arial" w:hAnsi="Arial" w:hint="cs"/>
          <w:noProof w:val="0"/>
          <w:rtl/>
        </w:rPr>
        <w:t xml:space="preserve"> </w:t>
      </w:r>
      <w:r w:rsidR="00AD7C83">
        <w:rPr>
          <w:rFonts w:ascii="Arial" w:hAnsi="Arial" w:hint="cs"/>
          <w:noProof w:val="0"/>
          <w:rtl/>
        </w:rPr>
        <w:t xml:space="preserve">מאוקטובר 2014 עד ספטמבר 2015 </w:t>
      </w:r>
      <w:r w:rsidR="00A06DC9" w:rsidRPr="00641AD8">
        <w:rPr>
          <w:rFonts w:ascii="Arial" w:hAnsi="Arial" w:hint="cs"/>
          <w:noProof w:val="0"/>
          <w:rtl/>
        </w:rPr>
        <w:t>בה עמדה ריקה</w:t>
      </w:r>
      <w:r w:rsidR="003A0A05">
        <w:rPr>
          <w:rFonts w:ascii="Arial" w:hAnsi="Arial" w:hint="cs"/>
          <w:noProof w:val="0"/>
          <w:rtl/>
        </w:rPr>
        <w:t xml:space="preserve"> (חקירתה הנגדית של התובעת בעמ' 54)</w:t>
      </w:r>
      <w:r w:rsidRPr="00641AD8">
        <w:rPr>
          <w:rFonts w:ascii="Arial" w:hAnsi="Arial" w:hint="cs"/>
          <w:noProof w:val="0"/>
          <w:rtl/>
        </w:rPr>
        <w:t xml:space="preserve">. </w:t>
      </w:r>
    </w:p>
    <w:p w:rsidR="00743006" w:rsidRPr="00A06DC9" w:rsidRDefault="00743006" w:rsidP="00743006">
      <w:pPr>
        <w:pStyle w:val="ad"/>
        <w:spacing w:line="360" w:lineRule="auto"/>
        <w:ind w:left="567"/>
        <w:jc w:val="both"/>
        <w:rPr>
          <w:rFonts w:ascii="Arial" w:hAnsi="Arial"/>
          <w:noProof w:val="0"/>
        </w:rPr>
      </w:pPr>
    </w:p>
    <w:p w:rsidR="00386D64" w:rsidRDefault="00AD7C83" w:rsidP="008D7DA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במועד </w:t>
      </w:r>
      <w:r w:rsidR="00743006">
        <w:rPr>
          <w:rFonts w:ascii="Arial" w:hAnsi="Arial" w:hint="cs"/>
          <w:noProof w:val="0"/>
          <w:rtl/>
        </w:rPr>
        <w:t xml:space="preserve">הנישואין היה </w:t>
      </w:r>
      <w:r w:rsidR="008B1506">
        <w:rPr>
          <w:rFonts w:ascii="Arial" w:hAnsi="Arial" w:hint="cs"/>
          <w:noProof w:val="0"/>
          <w:rtl/>
        </w:rPr>
        <w:t>ל</w:t>
      </w:r>
      <w:r w:rsidR="00743006">
        <w:rPr>
          <w:rFonts w:ascii="Arial" w:hAnsi="Arial" w:hint="cs"/>
          <w:noProof w:val="0"/>
          <w:rtl/>
        </w:rPr>
        <w:t>כל אחד מהצ</w:t>
      </w:r>
      <w:r w:rsidR="008B1506">
        <w:rPr>
          <w:rFonts w:ascii="Arial" w:hAnsi="Arial" w:hint="cs"/>
          <w:noProof w:val="0"/>
          <w:rtl/>
        </w:rPr>
        <w:t xml:space="preserve">דדים </w:t>
      </w:r>
      <w:r w:rsidR="00641AD8">
        <w:rPr>
          <w:rFonts w:ascii="Arial" w:hAnsi="Arial" w:hint="cs"/>
          <w:noProof w:val="0"/>
          <w:rtl/>
        </w:rPr>
        <w:t xml:space="preserve">חשבון בנק על שמו. </w:t>
      </w:r>
      <w:r w:rsidR="00743006" w:rsidRPr="00641AD8">
        <w:rPr>
          <w:rFonts w:ascii="Arial" w:hAnsi="Arial" w:hint="cs"/>
          <w:noProof w:val="0"/>
          <w:rtl/>
        </w:rPr>
        <w:t xml:space="preserve">על שם </w:t>
      </w:r>
      <w:r w:rsidR="00336C25" w:rsidRPr="00641AD8">
        <w:rPr>
          <w:rFonts w:ascii="Arial" w:hAnsi="Arial" w:hint="cs"/>
          <w:noProof w:val="0"/>
          <w:rtl/>
        </w:rPr>
        <w:t xml:space="preserve">התובעת התנהל חשבון בבנק </w:t>
      </w:r>
      <w:r w:rsidR="008D7DA2">
        <w:rPr>
          <w:rFonts w:ascii="Arial" w:hAnsi="Arial" w:hint="cs"/>
          <w:noProof w:val="0"/>
          <w:rtl/>
        </w:rPr>
        <w:t>---</w:t>
      </w:r>
      <w:r w:rsidR="00743006" w:rsidRPr="00641AD8">
        <w:rPr>
          <w:rFonts w:ascii="Arial" w:hAnsi="Arial" w:hint="cs"/>
          <w:noProof w:val="0"/>
          <w:rtl/>
        </w:rPr>
        <w:t xml:space="preserve"> וביום </w:t>
      </w:r>
      <w:r w:rsidR="008D7DA2">
        <w:rPr>
          <w:rFonts w:ascii="Arial" w:hAnsi="Arial" w:hint="cs"/>
          <w:noProof w:val="0"/>
          <w:rtl/>
        </w:rPr>
        <w:t>00</w:t>
      </w:r>
      <w:r w:rsidR="00743006" w:rsidRPr="00641AD8">
        <w:rPr>
          <w:rFonts w:ascii="Arial" w:hAnsi="Arial" w:hint="cs"/>
          <w:noProof w:val="0"/>
          <w:rtl/>
        </w:rPr>
        <w:t>.</w:t>
      </w:r>
      <w:r w:rsidR="008D7DA2">
        <w:rPr>
          <w:rFonts w:ascii="Arial" w:hAnsi="Arial" w:hint="cs"/>
          <w:noProof w:val="0"/>
          <w:rtl/>
        </w:rPr>
        <w:t>00</w:t>
      </w:r>
      <w:r w:rsidR="00743006" w:rsidRPr="00641AD8">
        <w:rPr>
          <w:rFonts w:ascii="Arial" w:hAnsi="Arial" w:hint="cs"/>
          <w:noProof w:val="0"/>
          <w:rtl/>
        </w:rPr>
        <w:t>.2012, יום לאחר נישואי הצדדים, צורף הנתבע כשותף בחשבון זה</w:t>
      </w:r>
      <w:r>
        <w:rPr>
          <w:rFonts w:ascii="Arial" w:hAnsi="Arial" w:hint="cs"/>
          <w:noProof w:val="0"/>
          <w:rtl/>
        </w:rPr>
        <w:t xml:space="preserve"> אשר היה אותה עת ביתרת זכות בסך של כ- 466,000 ₪</w:t>
      </w:r>
      <w:r w:rsidR="00743006" w:rsidRPr="00641AD8">
        <w:rPr>
          <w:rFonts w:ascii="Arial" w:hAnsi="Arial" w:hint="cs"/>
          <w:noProof w:val="0"/>
          <w:rtl/>
        </w:rPr>
        <w:t xml:space="preserve"> (להלן: </w:t>
      </w:r>
      <w:r w:rsidR="008D7DA2">
        <w:rPr>
          <w:rFonts w:ascii="Arial" w:hAnsi="Arial" w:hint="cs"/>
          <w:b/>
          <w:bCs/>
          <w:noProof w:val="0"/>
          <w:rtl/>
        </w:rPr>
        <w:t>חשבון א'</w:t>
      </w:r>
      <w:r w:rsidR="00641AD8" w:rsidRPr="00641AD8">
        <w:rPr>
          <w:rFonts w:ascii="Arial" w:hAnsi="Arial" w:hint="cs"/>
          <w:noProof w:val="0"/>
          <w:rtl/>
        </w:rPr>
        <w:t>).</w:t>
      </w:r>
      <w:r w:rsidR="00641AD8">
        <w:rPr>
          <w:rFonts w:ascii="Arial" w:hAnsi="Arial" w:hint="cs"/>
          <w:noProof w:val="0"/>
          <w:rtl/>
        </w:rPr>
        <w:t xml:space="preserve"> </w:t>
      </w:r>
      <w:r w:rsidR="00743006" w:rsidRPr="00641AD8">
        <w:rPr>
          <w:rFonts w:ascii="Arial" w:hAnsi="Arial" w:hint="cs"/>
          <w:noProof w:val="0"/>
          <w:rtl/>
        </w:rPr>
        <w:t xml:space="preserve">על שם הנתבע התנהל </w:t>
      </w:r>
      <w:r w:rsidR="00336C25" w:rsidRPr="00641AD8">
        <w:rPr>
          <w:rFonts w:ascii="Arial" w:hAnsi="Arial" w:hint="cs"/>
          <w:noProof w:val="0"/>
          <w:rtl/>
        </w:rPr>
        <w:t xml:space="preserve">חשבון בבנק </w:t>
      </w:r>
      <w:r w:rsidR="008D7DA2">
        <w:rPr>
          <w:rFonts w:ascii="Arial" w:hAnsi="Arial" w:hint="cs"/>
          <w:noProof w:val="0"/>
          <w:rtl/>
        </w:rPr>
        <w:t xml:space="preserve">--- </w:t>
      </w:r>
      <w:r w:rsidR="00743006" w:rsidRPr="00641AD8">
        <w:rPr>
          <w:rFonts w:ascii="Arial" w:hAnsi="Arial" w:hint="cs"/>
          <w:noProof w:val="0"/>
          <w:rtl/>
        </w:rPr>
        <w:t xml:space="preserve">ובחודש מרץ 2013, כשנה לאחר הנישואין, צורפה התובעת כשותפה לחשבון זה (להלן: </w:t>
      </w:r>
      <w:r w:rsidR="008D7DA2">
        <w:rPr>
          <w:rFonts w:ascii="Arial" w:hAnsi="Arial" w:hint="cs"/>
          <w:b/>
          <w:bCs/>
          <w:noProof w:val="0"/>
          <w:rtl/>
        </w:rPr>
        <w:t>חשבון ב'</w:t>
      </w:r>
      <w:r w:rsidR="00743006" w:rsidRPr="00641AD8">
        <w:rPr>
          <w:rFonts w:ascii="Arial" w:hAnsi="Arial" w:hint="cs"/>
          <w:noProof w:val="0"/>
          <w:rtl/>
        </w:rPr>
        <w:t xml:space="preserve">). </w:t>
      </w:r>
      <w:r w:rsidR="00CA5B34" w:rsidRPr="00641AD8">
        <w:rPr>
          <w:rFonts w:ascii="Arial" w:hAnsi="Arial" w:hint="cs"/>
          <w:noProof w:val="0"/>
          <w:rtl/>
        </w:rPr>
        <w:t xml:space="preserve">החזרי </w:t>
      </w:r>
      <w:r w:rsidR="00336C25" w:rsidRPr="00641AD8">
        <w:rPr>
          <w:rFonts w:ascii="Arial" w:hAnsi="Arial" w:hint="cs"/>
          <w:noProof w:val="0"/>
          <w:rtl/>
        </w:rPr>
        <w:t>ה</w:t>
      </w:r>
      <w:r w:rsidR="00CA5B34" w:rsidRPr="00641AD8">
        <w:rPr>
          <w:rFonts w:ascii="Arial" w:hAnsi="Arial" w:hint="cs"/>
          <w:noProof w:val="0"/>
          <w:rtl/>
        </w:rPr>
        <w:t xml:space="preserve">משכנתה </w:t>
      </w:r>
      <w:r w:rsidR="00641AD8" w:rsidRPr="00641AD8">
        <w:rPr>
          <w:rFonts w:ascii="Arial" w:hAnsi="Arial" w:hint="cs"/>
          <w:noProof w:val="0"/>
          <w:rtl/>
        </w:rPr>
        <w:t xml:space="preserve">וכן החזר ההלוואה שניטלה מאחות הנתבע </w:t>
      </w:r>
      <w:r w:rsidR="00CA5B34" w:rsidRPr="00641AD8">
        <w:rPr>
          <w:rFonts w:ascii="Arial" w:hAnsi="Arial" w:hint="cs"/>
          <w:noProof w:val="0"/>
          <w:rtl/>
        </w:rPr>
        <w:t xml:space="preserve">שולמו </w:t>
      </w:r>
      <w:r w:rsidR="008D7DA2">
        <w:rPr>
          <w:rFonts w:ascii="Arial" w:hAnsi="Arial" w:hint="cs"/>
          <w:noProof w:val="0"/>
          <w:rtl/>
        </w:rPr>
        <w:t>מחשבון ב'</w:t>
      </w:r>
      <w:r w:rsidR="00641AD8" w:rsidRPr="00641AD8">
        <w:rPr>
          <w:rFonts w:ascii="Arial" w:hAnsi="Arial" w:hint="cs"/>
          <w:noProof w:val="0"/>
          <w:rtl/>
        </w:rPr>
        <w:t>.</w:t>
      </w:r>
      <w:r w:rsidR="00CA5B34" w:rsidRPr="00641AD8">
        <w:rPr>
          <w:rFonts w:ascii="Arial" w:hAnsi="Arial" w:hint="cs"/>
          <w:noProof w:val="0"/>
          <w:rtl/>
        </w:rPr>
        <w:t xml:space="preserve"> </w:t>
      </w:r>
      <w:r w:rsidR="00641AD8">
        <w:rPr>
          <w:rFonts w:ascii="Arial" w:hAnsi="Arial" w:hint="cs"/>
          <w:noProof w:val="0"/>
          <w:rtl/>
        </w:rPr>
        <w:t xml:space="preserve">בחודש אוגוסט 2014 נפרעה המשכנתה ובחודש נובמבר 2014 נסגר </w:t>
      </w:r>
      <w:r w:rsidR="008D7DA2">
        <w:rPr>
          <w:rFonts w:ascii="Arial" w:hAnsi="Arial" w:hint="cs"/>
          <w:noProof w:val="0"/>
          <w:rtl/>
        </w:rPr>
        <w:t>חשבון ב'</w:t>
      </w:r>
      <w:r w:rsidR="00641AD8">
        <w:rPr>
          <w:rFonts w:ascii="Arial" w:hAnsi="Arial" w:hint="cs"/>
          <w:noProof w:val="0"/>
          <w:rtl/>
        </w:rPr>
        <w:t xml:space="preserve">. </w:t>
      </w:r>
      <w:r w:rsidR="00637877" w:rsidRPr="00641AD8">
        <w:rPr>
          <w:rFonts w:ascii="Arial" w:hAnsi="Arial" w:hint="cs"/>
          <w:noProof w:val="0"/>
          <w:rtl/>
        </w:rPr>
        <w:t xml:space="preserve">דמי השכירות וכן משכורותיו של הנתבע הופקדו לחשבון </w:t>
      </w:r>
      <w:r w:rsidR="008D7DA2">
        <w:rPr>
          <w:rFonts w:ascii="Arial" w:hAnsi="Arial" w:hint="cs"/>
          <w:noProof w:val="0"/>
          <w:rtl/>
        </w:rPr>
        <w:t xml:space="preserve">ב' </w:t>
      </w:r>
      <w:r w:rsidR="00637877" w:rsidRPr="00641AD8">
        <w:rPr>
          <w:rFonts w:ascii="Arial" w:hAnsi="Arial" w:hint="cs"/>
          <w:noProof w:val="0"/>
          <w:rtl/>
        </w:rPr>
        <w:t xml:space="preserve">עד לסגירתו, </w:t>
      </w:r>
      <w:r w:rsidR="00336C25" w:rsidRPr="00641AD8">
        <w:rPr>
          <w:rFonts w:ascii="Arial" w:hAnsi="Arial" w:hint="cs"/>
          <w:noProof w:val="0"/>
          <w:rtl/>
        </w:rPr>
        <w:t xml:space="preserve">ולאחר סגירתו הופקדו לחשבון </w:t>
      </w:r>
      <w:r w:rsidR="008D7DA2">
        <w:rPr>
          <w:rFonts w:ascii="Arial" w:hAnsi="Arial" w:hint="cs"/>
          <w:noProof w:val="0"/>
          <w:rtl/>
        </w:rPr>
        <w:t>א'</w:t>
      </w:r>
      <w:r w:rsidR="00336C25" w:rsidRPr="00641AD8">
        <w:rPr>
          <w:rFonts w:ascii="Arial" w:hAnsi="Arial" w:hint="cs"/>
          <w:noProof w:val="0"/>
          <w:rtl/>
        </w:rPr>
        <w:t>.</w:t>
      </w:r>
    </w:p>
    <w:p w:rsidR="00637877" w:rsidRPr="00641AD8" w:rsidRDefault="000E7D00" w:rsidP="008D7DA2">
      <w:pPr>
        <w:pStyle w:val="ad"/>
        <w:spacing w:line="360" w:lineRule="auto"/>
        <w:ind w:left="567"/>
        <w:jc w:val="both"/>
        <w:rPr>
          <w:rFonts w:ascii="Arial" w:hAnsi="Arial"/>
          <w:noProof w:val="0"/>
        </w:rPr>
      </w:pPr>
      <w:r>
        <w:rPr>
          <w:rFonts w:ascii="Arial" w:hAnsi="Arial" w:hint="cs"/>
          <w:noProof w:val="0"/>
          <w:rtl/>
        </w:rPr>
        <w:t xml:space="preserve">כיום </w:t>
      </w:r>
      <w:r w:rsidR="008B1506">
        <w:rPr>
          <w:rFonts w:ascii="Arial" w:hAnsi="Arial" w:hint="cs"/>
          <w:noProof w:val="0"/>
          <w:rtl/>
        </w:rPr>
        <w:t xml:space="preserve">בחשבון </w:t>
      </w:r>
      <w:r w:rsidR="008D7DA2">
        <w:rPr>
          <w:rFonts w:ascii="Arial" w:hAnsi="Arial" w:hint="cs"/>
          <w:noProof w:val="0"/>
          <w:rtl/>
        </w:rPr>
        <w:t xml:space="preserve">א' </w:t>
      </w:r>
      <w:r w:rsidR="008B1506">
        <w:rPr>
          <w:rFonts w:ascii="Arial" w:hAnsi="Arial" w:hint="cs"/>
          <w:noProof w:val="0"/>
          <w:rtl/>
        </w:rPr>
        <w:t xml:space="preserve">מופקד סך של כ- 25,000 ₪ ובנוסף לכך </w:t>
      </w:r>
      <w:r w:rsidR="00FF6EC1" w:rsidRPr="00641AD8">
        <w:rPr>
          <w:rFonts w:ascii="Arial" w:hAnsi="Arial" w:hint="cs"/>
          <w:noProof w:val="0"/>
          <w:rtl/>
        </w:rPr>
        <w:t xml:space="preserve">לצדדים כספים בחשבון השקעות </w:t>
      </w:r>
      <w:r w:rsidR="00386D64">
        <w:rPr>
          <w:rFonts w:ascii="Arial" w:hAnsi="Arial" w:hint="cs"/>
          <w:noProof w:val="0"/>
          <w:rtl/>
        </w:rPr>
        <w:t xml:space="preserve">משותף </w:t>
      </w:r>
      <w:r w:rsidR="00FF6EC1" w:rsidRPr="00641AD8">
        <w:rPr>
          <w:rFonts w:ascii="Arial" w:hAnsi="Arial" w:hint="cs"/>
          <w:noProof w:val="0"/>
          <w:rtl/>
        </w:rPr>
        <w:t xml:space="preserve">בסך של </w:t>
      </w:r>
      <w:r w:rsidR="00091D79" w:rsidRPr="00641AD8">
        <w:rPr>
          <w:rFonts w:ascii="Arial" w:hAnsi="Arial" w:hint="cs"/>
          <w:noProof w:val="0"/>
          <w:rtl/>
        </w:rPr>
        <w:t xml:space="preserve">כשני מיליון ₪. </w:t>
      </w:r>
    </w:p>
    <w:p w:rsidR="00637877" w:rsidRPr="00386D64" w:rsidRDefault="00637877" w:rsidP="00637877">
      <w:pPr>
        <w:pStyle w:val="ad"/>
        <w:spacing w:line="360" w:lineRule="auto"/>
        <w:ind w:left="567"/>
        <w:jc w:val="both"/>
        <w:rPr>
          <w:rFonts w:ascii="Arial" w:hAnsi="Arial"/>
          <w:noProof w:val="0"/>
        </w:rPr>
      </w:pPr>
    </w:p>
    <w:p w:rsidR="008B1506" w:rsidRDefault="00C2672F" w:rsidP="008D7DA2">
      <w:pPr>
        <w:pStyle w:val="ad"/>
        <w:numPr>
          <w:ilvl w:val="0"/>
          <w:numId w:val="1"/>
        </w:numPr>
        <w:spacing w:line="360" w:lineRule="auto"/>
        <w:jc w:val="both"/>
        <w:rPr>
          <w:rFonts w:ascii="Arial" w:hAnsi="Arial"/>
          <w:noProof w:val="0"/>
        </w:rPr>
      </w:pPr>
      <w:r>
        <w:rPr>
          <w:rFonts w:ascii="Arial" w:hAnsi="Arial" w:hint="cs"/>
          <w:noProof w:val="0"/>
          <w:rtl/>
        </w:rPr>
        <w:t>בשנות נישואיהם הראשונות התגוררו הצדדים בדירה השייכת להורי התובעת</w:t>
      </w:r>
      <w:r w:rsidR="00A96AAE">
        <w:rPr>
          <w:rFonts w:ascii="Arial" w:hAnsi="Arial" w:hint="cs"/>
          <w:noProof w:val="0"/>
          <w:rtl/>
        </w:rPr>
        <w:t xml:space="preserve"> ב</w:t>
      </w:r>
      <w:r w:rsidR="000E7D00">
        <w:rPr>
          <w:rFonts w:ascii="Arial" w:hAnsi="Arial" w:hint="cs"/>
          <w:noProof w:val="0"/>
          <w:rtl/>
        </w:rPr>
        <w:t xml:space="preserve">עיר </w:t>
      </w:r>
      <w:r w:rsidR="008D7DA2">
        <w:rPr>
          <w:rFonts w:ascii="Arial" w:hAnsi="Arial" w:hint="cs"/>
          <w:noProof w:val="0"/>
          <w:rtl/>
        </w:rPr>
        <w:t>---</w:t>
      </w:r>
      <w:r>
        <w:rPr>
          <w:rFonts w:ascii="Arial" w:hAnsi="Arial" w:hint="cs"/>
          <w:noProof w:val="0"/>
          <w:rtl/>
        </w:rPr>
        <w:t xml:space="preserve">, </w:t>
      </w:r>
      <w:r w:rsidR="00344607">
        <w:rPr>
          <w:rFonts w:ascii="Arial" w:hAnsi="Arial" w:hint="cs"/>
          <w:noProof w:val="0"/>
          <w:rtl/>
        </w:rPr>
        <w:t xml:space="preserve">ובעבור כך שילמו שכר דירה בסך של </w:t>
      </w:r>
      <w:r w:rsidR="000133FB">
        <w:rPr>
          <w:rFonts w:ascii="Arial" w:hAnsi="Arial" w:hint="cs"/>
          <w:noProof w:val="0"/>
          <w:rtl/>
        </w:rPr>
        <w:t>1</w:t>
      </w:r>
      <w:r>
        <w:rPr>
          <w:rFonts w:ascii="Arial" w:hAnsi="Arial" w:hint="cs"/>
          <w:noProof w:val="0"/>
          <w:rtl/>
        </w:rPr>
        <w:t xml:space="preserve">,500 ₪ לחודש. בשנת 2016 עברו הצדדים להתגורר בדירה שכורה </w:t>
      </w:r>
      <w:r w:rsidR="00A96AAE">
        <w:rPr>
          <w:rFonts w:ascii="Arial" w:hAnsi="Arial" w:hint="cs"/>
          <w:noProof w:val="0"/>
          <w:rtl/>
        </w:rPr>
        <w:t>ב</w:t>
      </w:r>
      <w:r w:rsidR="000E7D00">
        <w:rPr>
          <w:rFonts w:ascii="Arial" w:hAnsi="Arial" w:hint="cs"/>
          <w:noProof w:val="0"/>
          <w:rtl/>
        </w:rPr>
        <w:t xml:space="preserve">עיר </w:t>
      </w:r>
      <w:r w:rsidR="008D7DA2">
        <w:rPr>
          <w:rFonts w:ascii="Arial" w:hAnsi="Arial" w:hint="cs"/>
          <w:noProof w:val="0"/>
          <w:rtl/>
        </w:rPr>
        <w:t xml:space="preserve">--- </w:t>
      </w:r>
      <w:r>
        <w:rPr>
          <w:rFonts w:ascii="Arial" w:hAnsi="Arial" w:hint="cs"/>
          <w:noProof w:val="0"/>
          <w:rtl/>
        </w:rPr>
        <w:t>אשר שימ</w:t>
      </w:r>
      <w:r w:rsidR="008B1506">
        <w:rPr>
          <w:rFonts w:ascii="Arial" w:hAnsi="Arial" w:hint="cs"/>
          <w:noProof w:val="0"/>
          <w:rtl/>
        </w:rPr>
        <w:t>שה למגוריהם המשותפים עד לפירוד.</w:t>
      </w:r>
    </w:p>
    <w:p w:rsidR="006F3B6F" w:rsidRDefault="00C2672F" w:rsidP="008B1506">
      <w:pPr>
        <w:pStyle w:val="ad"/>
        <w:spacing w:line="360" w:lineRule="auto"/>
        <w:ind w:left="567"/>
        <w:jc w:val="both"/>
        <w:rPr>
          <w:rFonts w:ascii="Arial" w:hAnsi="Arial"/>
          <w:noProof w:val="0"/>
        </w:rPr>
      </w:pPr>
      <w:r>
        <w:rPr>
          <w:rFonts w:ascii="Arial" w:hAnsi="Arial" w:hint="cs"/>
          <w:noProof w:val="0"/>
          <w:rtl/>
        </w:rPr>
        <w:t>כיום כל אחד מהצדדים שוכר דירה למגוריו יחד עם הילדים המשותפים</w:t>
      </w:r>
      <w:r w:rsidR="00091D79">
        <w:rPr>
          <w:rFonts w:ascii="Arial" w:hAnsi="Arial" w:hint="cs"/>
          <w:noProof w:val="0"/>
          <w:rtl/>
        </w:rPr>
        <w:t>,</w:t>
      </w:r>
      <w:r>
        <w:rPr>
          <w:rFonts w:ascii="Arial" w:hAnsi="Arial" w:hint="cs"/>
          <w:noProof w:val="0"/>
          <w:rtl/>
        </w:rPr>
        <w:t xml:space="preserve"> המחלקים את זמנם בין הצדדים באופן שווה. </w:t>
      </w:r>
    </w:p>
    <w:p w:rsidR="00C2672F" w:rsidRPr="008B1506" w:rsidRDefault="00C2672F" w:rsidP="00C2672F">
      <w:pPr>
        <w:pStyle w:val="ad"/>
        <w:spacing w:line="360" w:lineRule="auto"/>
        <w:ind w:left="567"/>
        <w:jc w:val="both"/>
        <w:rPr>
          <w:rFonts w:ascii="Arial" w:hAnsi="Arial"/>
          <w:noProof w:val="0"/>
        </w:rPr>
      </w:pPr>
    </w:p>
    <w:p w:rsidR="00C2672F" w:rsidRDefault="00C2672F" w:rsidP="000E7D00">
      <w:pPr>
        <w:pStyle w:val="ad"/>
        <w:numPr>
          <w:ilvl w:val="0"/>
          <w:numId w:val="1"/>
        </w:numPr>
        <w:spacing w:line="360" w:lineRule="auto"/>
        <w:jc w:val="both"/>
        <w:rPr>
          <w:rFonts w:ascii="Arial" w:hAnsi="Arial"/>
          <w:noProof w:val="0"/>
        </w:rPr>
      </w:pPr>
      <w:r>
        <w:rPr>
          <w:rFonts w:ascii="Arial" w:hAnsi="Arial" w:hint="cs"/>
          <w:noProof w:val="0"/>
          <w:rtl/>
        </w:rPr>
        <w:t>שני הצדדים עובדים כשכירים, ו</w:t>
      </w:r>
      <w:r w:rsidR="00057144">
        <w:rPr>
          <w:rFonts w:ascii="Arial" w:hAnsi="Arial" w:hint="cs"/>
          <w:noProof w:val="0"/>
          <w:rtl/>
        </w:rPr>
        <w:t xml:space="preserve">כעולה מטענותיהם </w:t>
      </w:r>
      <w:r>
        <w:rPr>
          <w:rFonts w:ascii="Arial" w:hAnsi="Arial" w:hint="cs"/>
          <w:noProof w:val="0"/>
          <w:rtl/>
        </w:rPr>
        <w:t xml:space="preserve">הם משתכרים </w:t>
      </w:r>
      <w:r w:rsidR="00057144">
        <w:rPr>
          <w:rFonts w:ascii="Arial" w:hAnsi="Arial" w:hint="cs"/>
          <w:noProof w:val="0"/>
          <w:rtl/>
        </w:rPr>
        <w:t xml:space="preserve">כיום </w:t>
      </w:r>
      <w:r>
        <w:rPr>
          <w:rFonts w:ascii="Arial" w:hAnsi="Arial" w:hint="cs"/>
          <w:noProof w:val="0"/>
          <w:rtl/>
        </w:rPr>
        <w:t>סכומים דומים</w:t>
      </w:r>
      <w:r w:rsidR="007A65E1">
        <w:rPr>
          <w:rFonts w:ascii="Arial" w:hAnsi="Arial" w:hint="cs"/>
          <w:noProof w:val="0"/>
          <w:rtl/>
        </w:rPr>
        <w:t xml:space="preserve">, כ- 18,500 ₪ נטו </w:t>
      </w:r>
      <w:r w:rsidR="000E7D00">
        <w:rPr>
          <w:rFonts w:ascii="Arial" w:hAnsi="Arial" w:hint="cs"/>
          <w:noProof w:val="0"/>
          <w:rtl/>
        </w:rPr>
        <w:t xml:space="preserve">לדברי </w:t>
      </w:r>
      <w:r w:rsidR="007A65E1">
        <w:rPr>
          <w:rFonts w:ascii="Arial" w:hAnsi="Arial" w:hint="cs"/>
          <w:noProof w:val="0"/>
          <w:rtl/>
        </w:rPr>
        <w:t>התובעת (סעיף 1.2 לכתב התביעה)</w:t>
      </w:r>
      <w:r>
        <w:rPr>
          <w:rFonts w:ascii="Arial" w:hAnsi="Arial" w:hint="cs"/>
          <w:noProof w:val="0"/>
          <w:rtl/>
        </w:rPr>
        <w:t xml:space="preserve">. </w:t>
      </w:r>
    </w:p>
    <w:p w:rsidR="005375BA" w:rsidRPr="000E7D00" w:rsidRDefault="005375BA" w:rsidP="005375BA">
      <w:pPr>
        <w:pStyle w:val="ad"/>
        <w:spacing w:line="360" w:lineRule="auto"/>
        <w:ind w:left="567"/>
        <w:jc w:val="both"/>
        <w:rPr>
          <w:rFonts w:ascii="Arial" w:hAnsi="Arial"/>
          <w:noProof w:val="0"/>
        </w:rPr>
      </w:pPr>
    </w:p>
    <w:p w:rsidR="001B446D" w:rsidRDefault="00541A8A" w:rsidP="008D7DA2">
      <w:pPr>
        <w:pStyle w:val="ad"/>
        <w:numPr>
          <w:ilvl w:val="0"/>
          <w:numId w:val="1"/>
        </w:numPr>
        <w:spacing w:line="360" w:lineRule="auto"/>
        <w:jc w:val="both"/>
        <w:rPr>
          <w:rFonts w:ascii="Arial" w:hAnsi="Arial"/>
          <w:noProof w:val="0"/>
        </w:rPr>
      </w:pPr>
      <w:r w:rsidRPr="00C2672F">
        <w:rPr>
          <w:rFonts w:ascii="Arial" w:hAnsi="Arial" w:hint="cs"/>
          <w:noProof w:val="0"/>
          <w:rtl/>
        </w:rPr>
        <w:t>יחסיהם הזוגיים של הצדדים הגיעו לקיצם</w:t>
      </w:r>
      <w:r w:rsidR="00FD2BB5">
        <w:rPr>
          <w:rFonts w:ascii="Arial" w:hAnsi="Arial" w:hint="cs"/>
          <w:noProof w:val="0"/>
          <w:rtl/>
        </w:rPr>
        <w:t>,</w:t>
      </w:r>
      <w:r w:rsidRPr="00C2672F">
        <w:rPr>
          <w:rFonts w:ascii="Arial" w:hAnsi="Arial" w:hint="cs"/>
          <w:noProof w:val="0"/>
          <w:rtl/>
        </w:rPr>
        <w:t xml:space="preserve"> וביום </w:t>
      </w:r>
      <w:r w:rsidR="00C2672F">
        <w:rPr>
          <w:rFonts w:ascii="Arial" w:hAnsi="Arial" w:hint="cs"/>
          <w:noProof w:val="0"/>
          <w:rtl/>
        </w:rPr>
        <w:t xml:space="preserve">6.9.2020 הגישה התובעת בקשה ליישוב סכסוך נגד </w:t>
      </w:r>
      <w:r w:rsidR="00FD2BB5">
        <w:rPr>
          <w:rFonts w:ascii="Arial" w:hAnsi="Arial" w:hint="cs"/>
          <w:noProof w:val="0"/>
          <w:rtl/>
        </w:rPr>
        <w:t>הנתבע. הצדדים מסכימים כי מועד זה הוא המועד הקובע לאיזון המשאבים (</w:t>
      </w:r>
      <w:r w:rsidR="00912D19">
        <w:rPr>
          <w:rFonts w:ascii="Arial" w:hAnsi="Arial" w:hint="cs"/>
          <w:noProof w:val="0"/>
          <w:rtl/>
        </w:rPr>
        <w:t>טענת התובעת ב</w:t>
      </w:r>
      <w:r w:rsidR="00FD2BB5">
        <w:rPr>
          <w:rFonts w:ascii="Arial" w:hAnsi="Arial" w:hint="cs"/>
          <w:noProof w:val="0"/>
          <w:rtl/>
        </w:rPr>
        <w:t xml:space="preserve">סעיף </w:t>
      </w:r>
      <w:r w:rsidR="00912D19">
        <w:rPr>
          <w:rFonts w:ascii="Arial" w:hAnsi="Arial" w:hint="cs"/>
          <w:noProof w:val="0"/>
          <w:rtl/>
        </w:rPr>
        <w:t>6.ו</w:t>
      </w:r>
      <w:r w:rsidR="00FD2BB5">
        <w:rPr>
          <w:rFonts w:ascii="Arial" w:hAnsi="Arial" w:hint="cs"/>
          <w:noProof w:val="0"/>
          <w:rtl/>
        </w:rPr>
        <w:t xml:space="preserve"> לכתב התביעה, דברי בכ"כ הנתבע בקדם המשפט מיום 17.11.</w:t>
      </w:r>
      <w:r w:rsidR="00546D2C">
        <w:rPr>
          <w:rFonts w:ascii="Arial" w:hAnsi="Arial" w:hint="cs"/>
          <w:noProof w:val="0"/>
          <w:rtl/>
        </w:rPr>
        <w:t>2021</w:t>
      </w:r>
      <w:r w:rsidR="00FD2BB5">
        <w:rPr>
          <w:rFonts w:ascii="Arial" w:hAnsi="Arial" w:hint="cs"/>
          <w:noProof w:val="0"/>
          <w:rtl/>
        </w:rPr>
        <w:t xml:space="preserve"> עמ' 4 ש' 21). </w:t>
      </w:r>
    </w:p>
    <w:p w:rsidR="001B446D" w:rsidRDefault="001B446D" w:rsidP="001B446D">
      <w:pPr>
        <w:pStyle w:val="ad"/>
        <w:spacing w:line="360" w:lineRule="auto"/>
        <w:ind w:left="567"/>
        <w:jc w:val="both"/>
        <w:rPr>
          <w:rFonts w:ascii="Arial" w:hAnsi="Arial"/>
          <w:noProof w:val="0"/>
        </w:rPr>
      </w:pPr>
    </w:p>
    <w:p w:rsidR="00FD2BB5" w:rsidRPr="001B446D" w:rsidRDefault="00FD2BB5" w:rsidP="00291DA8">
      <w:pPr>
        <w:pStyle w:val="ad"/>
        <w:numPr>
          <w:ilvl w:val="0"/>
          <w:numId w:val="1"/>
        </w:numPr>
        <w:spacing w:line="360" w:lineRule="auto"/>
        <w:jc w:val="both"/>
        <w:rPr>
          <w:rFonts w:ascii="Arial" w:hAnsi="Arial"/>
          <w:noProof w:val="0"/>
          <w:rtl/>
        </w:rPr>
      </w:pPr>
      <w:r w:rsidRPr="001B446D">
        <w:rPr>
          <w:rFonts w:ascii="Arial" w:hAnsi="Arial" w:hint="cs"/>
          <w:noProof w:val="0"/>
          <w:rtl/>
        </w:rPr>
        <w:t>ביום 2.6.2021 הגישה התובעת את התביעה הרכושית בעניינה ניתן פסק דין זה, ויחד עמה הגישה גם תביעה בעניין הקטינים</w:t>
      </w:r>
      <w:r w:rsidR="00291DA8">
        <w:rPr>
          <w:rFonts w:ascii="Arial" w:hAnsi="Arial" w:hint="cs"/>
          <w:noProof w:val="0"/>
          <w:rtl/>
        </w:rPr>
        <w:t xml:space="preserve">, בה ניתן ביום 17.5.2022 פסק דין בהסכמת הצדדים </w:t>
      </w:r>
      <w:r w:rsidRPr="001B446D">
        <w:rPr>
          <w:rFonts w:ascii="Arial" w:hAnsi="Arial" w:hint="cs"/>
          <w:noProof w:val="0"/>
          <w:rtl/>
        </w:rPr>
        <w:t xml:space="preserve">(תלה"מ 3372-06-21). </w:t>
      </w:r>
      <w:r w:rsidR="00A02F61" w:rsidRPr="001B446D">
        <w:rPr>
          <w:rFonts w:ascii="Arial" w:hAnsi="Arial" w:hint="cs"/>
          <w:noProof w:val="0"/>
          <w:rtl/>
        </w:rPr>
        <w:t xml:space="preserve">בתביעה הרכושית עתרה התובעת </w:t>
      </w:r>
      <w:r w:rsidR="001B446D" w:rsidRPr="001B446D">
        <w:rPr>
          <w:rFonts w:ascii="Arial" w:hAnsi="Arial" w:hint="cs"/>
          <w:noProof w:val="0"/>
          <w:rtl/>
        </w:rPr>
        <w:t>ל</w:t>
      </w:r>
      <w:r w:rsidR="00FD5FB4">
        <w:rPr>
          <w:rFonts w:ascii="Arial" w:hAnsi="Arial" w:hint="cs"/>
          <w:noProof w:val="0"/>
          <w:rtl/>
        </w:rPr>
        <w:t xml:space="preserve">פסק דין הצהרתי לפיו הדירה </w:t>
      </w:r>
      <w:r w:rsidR="001B446D" w:rsidRPr="001B446D">
        <w:rPr>
          <w:rFonts w:ascii="Arial" w:hAnsi="Arial" w:hint="cs"/>
          <w:noProof w:val="0"/>
          <w:rtl/>
        </w:rPr>
        <w:t>משותפת לצדדים בחלקים שווים</w:t>
      </w:r>
      <w:r w:rsidR="00A02F61" w:rsidRPr="001B446D">
        <w:rPr>
          <w:rFonts w:ascii="Arial" w:hAnsi="Arial" w:hint="cs"/>
          <w:noProof w:val="0"/>
          <w:rtl/>
        </w:rPr>
        <w:t xml:space="preserve"> </w:t>
      </w:r>
      <w:r w:rsidR="001B446D" w:rsidRPr="001B446D">
        <w:rPr>
          <w:rFonts w:ascii="Arial" w:hAnsi="Arial" w:hint="cs"/>
          <w:noProof w:val="0"/>
          <w:rtl/>
        </w:rPr>
        <w:t>ול</w:t>
      </w:r>
      <w:r w:rsidR="00A02F61" w:rsidRPr="001B446D">
        <w:rPr>
          <w:rFonts w:ascii="Arial" w:hAnsi="Arial" w:hint="cs"/>
          <w:noProof w:val="0"/>
          <w:rtl/>
        </w:rPr>
        <w:t>פירוק השיתוף בדירה</w:t>
      </w:r>
      <w:r w:rsidR="001B446D" w:rsidRPr="001B446D">
        <w:rPr>
          <w:rFonts w:ascii="Arial" w:hAnsi="Arial" w:hint="cs"/>
          <w:noProof w:val="0"/>
          <w:rtl/>
        </w:rPr>
        <w:t>, וכן עתרה לסעדים בעניין איזון המשאבים</w:t>
      </w:r>
      <w:r w:rsidR="00A02F61" w:rsidRPr="001B446D">
        <w:rPr>
          <w:rFonts w:ascii="Arial" w:hAnsi="Arial" w:hint="cs"/>
          <w:noProof w:val="0"/>
          <w:rtl/>
        </w:rPr>
        <w:t>.</w:t>
      </w:r>
    </w:p>
    <w:p w:rsidR="00A02F61" w:rsidRPr="00A02F61" w:rsidRDefault="00A02F61" w:rsidP="00A02F61">
      <w:pPr>
        <w:pStyle w:val="ad"/>
        <w:spacing w:line="360" w:lineRule="auto"/>
        <w:ind w:left="567"/>
        <w:jc w:val="both"/>
        <w:rPr>
          <w:rFonts w:ascii="Arial" w:hAnsi="Arial"/>
          <w:noProof w:val="0"/>
        </w:rPr>
      </w:pPr>
    </w:p>
    <w:p w:rsidR="00A02F61" w:rsidRDefault="001B446D" w:rsidP="000E6E46">
      <w:pPr>
        <w:pStyle w:val="ad"/>
        <w:numPr>
          <w:ilvl w:val="0"/>
          <w:numId w:val="1"/>
        </w:numPr>
        <w:spacing w:line="360" w:lineRule="auto"/>
        <w:jc w:val="both"/>
        <w:rPr>
          <w:rFonts w:ascii="Arial" w:hAnsi="Arial"/>
          <w:noProof w:val="0"/>
        </w:rPr>
      </w:pPr>
      <w:r>
        <w:rPr>
          <w:rFonts w:ascii="Arial" w:hAnsi="Arial" w:hint="cs"/>
          <w:noProof w:val="0"/>
          <w:rtl/>
        </w:rPr>
        <w:t>בהחלטה שניתנה בתום קדם המשפט מונה מומחה מטעם בית המשפט לעריכת איזון משאבים, וביום 4.4.</w:t>
      </w:r>
      <w:r w:rsidR="00546D2C">
        <w:rPr>
          <w:rFonts w:ascii="Arial" w:hAnsi="Arial" w:hint="cs"/>
          <w:noProof w:val="0"/>
          <w:rtl/>
        </w:rPr>
        <w:t>2022</w:t>
      </w:r>
      <w:r>
        <w:rPr>
          <w:rFonts w:ascii="Arial" w:hAnsi="Arial" w:hint="cs"/>
          <w:noProof w:val="0"/>
          <w:rtl/>
        </w:rPr>
        <w:t xml:space="preserve"> הגיש המומחה את חוות דעתו</w:t>
      </w:r>
      <w:r w:rsidR="00FC7784">
        <w:rPr>
          <w:rFonts w:ascii="Arial" w:hAnsi="Arial" w:hint="cs"/>
          <w:noProof w:val="0"/>
          <w:rtl/>
        </w:rPr>
        <w:t>. בדיון ההוכחות שהתקיים ביום 6.12.</w:t>
      </w:r>
      <w:r w:rsidR="00807407">
        <w:rPr>
          <w:rFonts w:ascii="Arial" w:hAnsi="Arial" w:hint="cs"/>
          <w:noProof w:val="0"/>
          <w:rtl/>
        </w:rPr>
        <w:t>2022</w:t>
      </w:r>
      <w:r w:rsidR="00FC7784">
        <w:rPr>
          <w:rFonts w:ascii="Arial" w:hAnsi="Arial" w:hint="cs"/>
          <w:noProof w:val="0"/>
          <w:rtl/>
        </w:rPr>
        <w:t xml:space="preserve"> עלה כי </w:t>
      </w:r>
      <w:r w:rsidR="00807407">
        <w:rPr>
          <w:rFonts w:ascii="Arial" w:hAnsi="Arial" w:hint="cs"/>
          <w:noProof w:val="0"/>
          <w:rtl/>
        </w:rPr>
        <w:t xml:space="preserve">בין הצדדים הסכמה </w:t>
      </w:r>
      <w:r w:rsidR="00FC7784">
        <w:rPr>
          <w:rFonts w:ascii="Arial" w:hAnsi="Arial" w:hint="cs"/>
          <w:noProof w:val="0"/>
          <w:rtl/>
        </w:rPr>
        <w:t xml:space="preserve">שאיזון המשאבים יבוצע </w:t>
      </w:r>
      <w:r w:rsidR="00807407">
        <w:rPr>
          <w:rFonts w:ascii="Arial" w:hAnsi="Arial" w:hint="cs"/>
          <w:noProof w:val="0"/>
          <w:rtl/>
        </w:rPr>
        <w:t xml:space="preserve">בדרך של חלוקת כל הזכויות כעת, לרבות </w:t>
      </w:r>
      <w:r w:rsidR="00FC7784">
        <w:rPr>
          <w:rFonts w:ascii="Arial" w:hAnsi="Arial" w:hint="cs"/>
          <w:noProof w:val="0"/>
          <w:rtl/>
        </w:rPr>
        <w:t xml:space="preserve">היוון </w:t>
      </w:r>
      <w:r w:rsidR="00A35F14">
        <w:rPr>
          <w:rFonts w:ascii="Arial" w:hAnsi="Arial" w:hint="cs"/>
          <w:noProof w:val="0"/>
          <w:rtl/>
        </w:rPr>
        <w:t>זכויות שטרם גמלו</w:t>
      </w:r>
      <w:r w:rsidR="00807407">
        <w:rPr>
          <w:rFonts w:ascii="Arial" w:hAnsi="Arial" w:hint="cs"/>
          <w:noProof w:val="0"/>
          <w:rtl/>
        </w:rPr>
        <w:t xml:space="preserve">. </w:t>
      </w:r>
    </w:p>
    <w:p w:rsidR="00291DA8" w:rsidRDefault="00291DA8" w:rsidP="00291DA8">
      <w:pPr>
        <w:pStyle w:val="ad"/>
        <w:spacing w:line="360" w:lineRule="auto"/>
        <w:ind w:left="567"/>
        <w:jc w:val="both"/>
        <w:rPr>
          <w:rFonts w:ascii="Arial" w:hAnsi="Arial"/>
          <w:noProof w:val="0"/>
        </w:rPr>
      </w:pPr>
    </w:p>
    <w:p w:rsidR="00A35F14" w:rsidRDefault="00FC7784" w:rsidP="00FD5FB4">
      <w:pPr>
        <w:pStyle w:val="ad"/>
        <w:numPr>
          <w:ilvl w:val="0"/>
          <w:numId w:val="1"/>
        </w:numPr>
        <w:spacing w:line="360" w:lineRule="auto"/>
        <w:jc w:val="both"/>
        <w:rPr>
          <w:rFonts w:ascii="Arial" w:hAnsi="Arial"/>
          <w:noProof w:val="0"/>
        </w:rPr>
      </w:pPr>
      <w:r>
        <w:rPr>
          <w:rFonts w:ascii="Arial" w:hAnsi="Arial" w:hint="cs"/>
          <w:noProof w:val="0"/>
          <w:rtl/>
        </w:rPr>
        <w:t xml:space="preserve">המחלוקת </w:t>
      </w:r>
      <w:r w:rsidR="00FD5FB4">
        <w:rPr>
          <w:rFonts w:ascii="Arial" w:hAnsi="Arial" w:hint="cs"/>
          <w:noProof w:val="0"/>
          <w:rtl/>
        </w:rPr>
        <w:t xml:space="preserve">העיקרית </w:t>
      </w:r>
      <w:r>
        <w:rPr>
          <w:rFonts w:ascii="Arial" w:hAnsi="Arial" w:hint="cs"/>
          <w:noProof w:val="0"/>
          <w:rtl/>
        </w:rPr>
        <w:t xml:space="preserve">שנותרה </w:t>
      </w:r>
      <w:r w:rsidR="00807407">
        <w:rPr>
          <w:rFonts w:ascii="Arial" w:hAnsi="Arial" w:hint="cs"/>
          <w:noProof w:val="0"/>
          <w:rtl/>
        </w:rPr>
        <w:t xml:space="preserve">בין הצדדים </w:t>
      </w:r>
      <w:r w:rsidR="00216A85">
        <w:rPr>
          <w:rFonts w:ascii="Arial" w:hAnsi="Arial" w:hint="cs"/>
          <w:noProof w:val="0"/>
          <w:rtl/>
        </w:rPr>
        <w:t>היא</w:t>
      </w:r>
      <w:r w:rsidR="00807407">
        <w:rPr>
          <w:rFonts w:ascii="Arial" w:hAnsi="Arial" w:hint="cs"/>
          <w:noProof w:val="0"/>
          <w:rtl/>
        </w:rPr>
        <w:t xml:space="preserve"> ב</w:t>
      </w:r>
      <w:r>
        <w:rPr>
          <w:rFonts w:ascii="Arial" w:hAnsi="Arial" w:hint="cs"/>
          <w:noProof w:val="0"/>
          <w:rtl/>
        </w:rPr>
        <w:t>שאלה</w:t>
      </w:r>
      <w:r w:rsidR="00216A85">
        <w:rPr>
          <w:rFonts w:ascii="Arial" w:hAnsi="Arial" w:hint="cs"/>
          <w:noProof w:val="0"/>
          <w:rtl/>
        </w:rPr>
        <w:t>,</w:t>
      </w:r>
      <w:r>
        <w:rPr>
          <w:rFonts w:ascii="Arial" w:hAnsi="Arial" w:hint="cs"/>
          <w:noProof w:val="0"/>
          <w:rtl/>
        </w:rPr>
        <w:t xml:space="preserve"> האם לתובעת חלק בדירה, וככל שהתשובה חיובית מהו שיעור חלקה</w:t>
      </w:r>
      <w:r w:rsidR="00807407">
        <w:rPr>
          <w:rFonts w:ascii="Arial" w:hAnsi="Arial" w:hint="cs"/>
          <w:noProof w:val="0"/>
          <w:rtl/>
        </w:rPr>
        <w:t>, כשלטע</w:t>
      </w:r>
      <w:r w:rsidR="004C4A94">
        <w:rPr>
          <w:rFonts w:ascii="Arial" w:hAnsi="Arial" w:hint="cs"/>
          <w:noProof w:val="0"/>
          <w:rtl/>
        </w:rPr>
        <w:t>נ</w:t>
      </w:r>
      <w:r w:rsidR="00807407">
        <w:rPr>
          <w:rFonts w:ascii="Arial" w:hAnsi="Arial" w:hint="cs"/>
          <w:noProof w:val="0"/>
          <w:rtl/>
        </w:rPr>
        <w:t>ת התובעת היא זכאית למחצית הזכויות בדירה</w:t>
      </w:r>
      <w:r>
        <w:rPr>
          <w:rFonts w:ascii="Arial" w:hAnsi="Arial" w:hint="cs"/>
          <w:noProof w:val="0"/>
          <w:rtl/>
        </w:rPr>
        <w:t>.</w:t>
      </w:r>
    </w:p>
    <w:p w:rsidR="00FC7784" w:rsidRPr="00FD5FB4" w:rsidRDefault="00FC7784" w:rsidP="00FC7784">
      <w:pPr>
        <w:spacing w:line="360" w:lineRule="auto"/>
        <w:jc w:val="both"/>
        <w:rPr>
          <w:rFonts w:ascii="Arial" w:hAnsi="Arial"/>
          <w:noProof w:val="0"/>
          <w:rtl/>
        </w:rPr>
      </w:pPr>
    </w:p>
    <w:p w:rsidR="00FC7784" w:rsidRPr="00FC7784" w:rsidRDefault="00FC7784" w:rsidP="00FC7784">
      <w:pPr>
        <w:spacing w:line="360" w:lineRule="auto"/>
        <w:jc w:val="both"/>
        <w:rPr>
          <w:rFonts w:ascii="Arial" w:hAnsi="Arial"/>
          <w:b/>
          <w:bCs/>
          <w:noProof w:val="0"/>
          <w:rtl/>
        </w:rPr>
      </w:pPr>
      <w:r w:rsidRPr="00FC7784">
        <w:rPr>
          <w:rFonts w:ascii="Arial" w:hAnsi="Arial" w:hint="cs"/>
          <w:b/>
          <w:bCs/>
          <w:noProof w:val="0"/>
          <w:rtl/>
        </w:rPr>
        <w:t>ב. טענות הצדדים:</w:t>
      </w:r>
    </w:p>
    <w:p w:rsidR="00FC7784" w:rsidRPr="00FC7784" w:rsidRDefault="00FC7784" w:rsidP="00FC7784">
      <w:pPr>
        <w:spacing w:line="360" w:lineRule="auto"/>
        <w:jc w:val="both"/>
        <w:rPr>
          <w:rFonts w:ascii="Arial" w:hAnsi="Arial"/>
          <w:noProof w:val="0"/>
        </w:rPr>
      </w:pPr>
    </w:p>
    <w:p w:rsidR="00FC7784" w:rsidRDefault="00AA4FCE" w:rsidP="00A35F14">
      <w:pPr>
        <w:pStyle w:val="ad"/>
        <w:numPr>
          <w:ilvl w:val="0"/>
          <w:numId w:val="1"/>
        </w:numPr>
        <w:spacing w:line="360" w:lineRule="auto"/>
        <w:jc w:val="both"/>
        <w:rPr>
          <w:rFonts w:ascii="Arial" w:hAnsi="Arial"/>
          <w:noProof w:val="0"/>
        </w:rPr>
      </w:pPr>
      <w:r>
        <w:rPr>
          <w:rFonts w:ascii="Arial" w:hAnsi="Arial" w:hint="cs"/>
          <w:noProof w:val="0"/>
          <w:rtl/>
        </w:rPr>
        <w:t xml:space="preserve">תמצית טענות </w:t>
      </w:r>
      <w:r w:rsidR="00FC7784">
        <w:rPr>
          <w:rFonts w:ascii="Arial" w:hAnsi="Arial" w:hint="cs"/>
          <w:noProof w:val="0"/>
          <w:rtl/>
        </w:rPr>
        <w:t>התובעת:</w:t>
      </w:r>
    </w:p>
    <w:p w:rsidR="00FC7784" w:rsidRDefault="00FC7784" w:rsidP="00FC7784">
      <w:pPr>
        <w:pStyle w:val="ad"/>
        <w:spacing w:line="360" w:lineRule="auto"/>
        <w:ind w:left="567"/>
        <w:jc w:val="both"/>
        <w:rPr>
          <w:rFonts w:ascii="Arial" w:hAnsi="Arial"/>
          <w:noProof w:val="0"/>
        </w:rPr>
      </w:pPr>
    </w:p>
    <w:p w:rsidR="00F17567" w:rsidRPr="00CF548F" w:rsidRDefault="0089282D" w:rsidP="00956B36">
      <w:pPr>
        <w:pStyle w:val="ad"/>
        <w:numPr>
          <w:ilvl w:val="1"/>
          <w:numId w:val="1"/>
        </w:numPr>
        <w:spacing w:line="360" w:lineRule="auto"/>
        <w:jc w:val="both"/>
        <w:rPr>
          <w:rFonts w:ascii="Arial" w:hAnsi="Arial"/>
          <w:noProof w:val="0"/>
        </w:rPr>
      </w:pPr>
      <w:r>
        <w:rPr>
          <w:rFonts w:ascii="Arial" w:hAnsi="Arial" w:hint="cs"/>
          <w:noProof w:val="0"/>
          <w:rtl/>
        </w:rPr>
        <w:t>ה</w:t>
      </w:r>
      <w:r w:rsidR="001A034A">
        <w:rPr>
          <w:rFonts w:ascii="Arial" w:hAnsi="Arial" w:hint="cs"/>
          <w:noProof w:val="0"/>
          <w:rtl/>
        </w:rPr>
        <w:t>תובעת זכאית למחצית הזכויות בדירה מכוח הלכת השיתוף הספציפי. אין בבעלות מי מהצדדים דירה אחרת והתנהלותם הכלכלי</w:t>
      </w:r>
      <w:r w:rsidR="005065CF">
        <w:rPr>
          <w:rFonts w:ascii="Arial" w:hAnsi="Arial" w:hint="cs"/>
          <w:noProof w:val="0"/>
          <w:rtl/>
        </w:rPr>
        <w:t>ת של הצדדים הייתה של שיתוף מלא.</w:t>
      </w:r>
      <w:r w:rsidR="00CF548F">
        <w:rPr>
          <w:rFonts w:ascii="Arial" w:hAnsi="Arial" w:hint="cs"/>
          <w:noProof w:val="0"/>
          <w:rtl/>
        </w:rPr>
        <w:t xml:space="preserve"> </w:t>
      </w:r>
      <w:r w:rsidR="001A034A" w:rsidRPr="00CF548F">
        <w:rPr>
          <w:rFonts w:ascii="Arial" w:hAnsi="Arial" w:hint="cs"/>
          <w:noProof w:val="0"/>
          <w:rtl/>
        </w:rPr>
        <w:t>הצדד</w:t>
      </w:r>
      <w:r w:rsidR="00900250">
        <w:rPr>
          <w:rFonts w:ascii="Arial" w:hAnsi="Arial" w:hint="cs"/>
          <w:noProof w:val="0"/>
          <w:rtl/>
        </w:rPr>
        <w:t>ים עשו שימוש בכספים משותפים ו</w:t>
      </w:r>
      <w:r w:rsidR="001A034A" w:rsidRPr="00CF548F">
        <w:rPr>
          <w:rFonts w:ascii="Arial" w:hAnsi="Arial" w:hint="cs"/>
          <w:noProof w:val="0"/>
          <w:rtl/>
        </w:rPr>
        <w:t>ב</w:t>
      </w:r>
      <w:r w:rsidR="00F17567" w:rsidRPr="00CF548F">
        <w:rPr>
          <w:rFonts w:ascii="Arial" w:hAnsi="Arial" w:hint="cs"/>
          <w:noProof w:val="0"/>
          <w:rtl/>
        </w:rPr>
        <w:t>כספים שצברה התובעת לפני הנישואין לתשלום החזרי המשכנתה וההלוואה שנטל הנתבע מאחותו.</w:t>
      </w:r>
      <w:r w:rsidR="00931C46" w:rsidRPr="00CF548F">
        <w:rPr>
          <w:rFonts w:ascii="Arial" w:hAnsi="Arial" w:hint="cs"/>
          <w:noProof w:val="0"/>
          <w:rtl/>
        </w:rPr>
        <w:t xml:space="preserve"> </w:t>
      </w:r>
      <w:r w:rsidR="00AF1160" w:rsidRPr="00CF548F">
        <w:rPr>
          <w:rFonts w:ascii="Arial" w:hAnsi="Arial" w:hint="cs"/>
          <w:noProof w:val="0"/>
          <w:rtl/>
        </w:rPr>
        <w:t xml:space="preserve">במשך 5 שנים התגוררו הצדדים בדירת הורי התובעת בשכר דירה מופחת. </w:t>
      </w:r>
      <w:r w:rsidR="00AA4FCE" w:rsidRPr="00CF548F">
        <w:rPr>
          <w:rFonts w:ascii="Arial" w:hAnsi="Arial" w:hint="cs"/>
          <w:noProof w:val="0"/>
          <w:rtl/>
        </w:rPr>
        <w:t xml:space="preserve">דמי השכירות שהתקבלו מהשכרת הדירה הופקדו לחשבון </w:t>
      </w:r>
      <w:r w:rsidR="00900250">
        <w:rPr>
          <w:rFonts w:ascii="Arial" w:hAnsi="Arial" w:hint="cs"/>
          <w:noProof w:val="0"/>
          <w:rtl/>
        </w:rPr>
        <w:t>משותף</w:t>
      </w:r>
      <w:r w:rsidR="00AA4FCE" w:rsidRPr="00CF548F">
        <w:rPr>
          <w:rFonts w:ascii="Arial" w:hAnsi="Arial" w:hint="cs"/>
          <w:noProof w:val="0"/>
          <w:rtl/>
        </w:rPr>
        <w:t>. במשך 11 חודשים הדירה ל</w:t>
      </w:r>
      <w:r w:rsidR="00900250">
        <w:rPr>
          <w:rFonts w:ascii="Arial" w:hAnsi="Arial" w:hint="cs"/>
          <w:noProof w:val="0"/>
          <w:rtl/>
        </w:rPr>
        <w:t>א הושכרה והוצאות אחזקתה שולמו מ</w:t>
      </w:r>
      <w:r w:rsidR="00AA4FCE" w:rsidRPr="00CF548F">
        <w:rPr>
          <w:rFonts w:ascii="Arial" w:hAnsi="Arial" w:hint="cs"/>
          <w:noProof w:val="0"/>
          <w:rtl/>
        </w:rPr>
        <w:t xml:space="preserve">חשבון משותף. </w:t>
      </w:r>
    </w:p>
    <w:p w:rsidR="00AA4FCE" w:rsidRPr="00900250" w:rsidRDefault="00AA4FCE" w:rsidP="00AA4FCE">
      <w:pPr>
        <w:pStyle w:val="ad"/>
        <w:spacing w:line="360" w:lineRule="auto"/>
        <w:ind w:left="1134"/>
        <w:jc w:val="both"/>
        <w:rPr>
          <w:rFonts w:ascii="Arial" w:hAnsi="Arial"/>
          <w:noProof w:val="0"/>
        </w:rPr>
      </w:pPr>
    </w:p>
    <w:p w:rsidR="00931C46" w:rsidRDefault="00931C46" w:rsidP="008D7DA2">
      <w:pPr>
        <w:pStyle w:val="ad"/>
        <w:numPr>
          <w:ilvl w:val="1"/>
          <w:numId w:val="1"/>
        </w:numPr>
        <w:spacing w:line="360" w:lineRule="auto"/>
        <w:jc w:val="both"/>
        <w:rPr>
          <w:rFonts w:ascii="Arial" w:hAnsi="Arial"/>
          <w:noProof w:val="0"/>
        </w:rPr>
      </w:pPr>
      <w:r>
        <w:rPr>
          <w:rFonts w:ascii="Arial" w:hAnsi="Arial" w:hint="cs"/>
          <w:noProof w:val="0"/>
          <w:rtl/>
        </w:rPr>
        <w:t xml:space="preserve">אין ממש בטענת הנתבע לפיה במהלך הנישואין השיב לתובעת את מלוא הכספים ששילמה </w:t>
      </w:r>
      <w:r w:rsidR="00B228A1">
        <w:rPr>
          <w:rFonts w:ascii="Arial" w:hAnsi="Arial" w:hint="cs"/>
          <w:noProof w:val="0"/>
          <w:rtl/>
        </w:rPr>
        <w:t xml:space="preserve">לטובת החזרי המשכנתא באמצעות העברת כספים </w:t>
      </w:r>
      <w:r w:rsidR="008D7DA2">
        <w:rPr>
          <w:rFonts w:ascii="Arial" w:hAnsi="Arial" w:hint="cs"/>
          <w:noProof w:val="0"/>
          <w:rtl/>
        </w:rPr>
        <w:t>מחשבון ב' לחשבון א'</w:t>
      </w:r>
      <w:r w:rsidR="00B228A1">
        <w:rPr>
          <w:rFonts w:ascii="Arial" w:hAnsi="Arial" w:hint="cs"/>
          <w:noProof w:val="0"/>
          <w:rtl/>
        </w:rPr>
        <w:t>.</w:t>
      </w:r>
    </w:p>
    <w:p w:rsidR="00AA4FCE" w:rsidRPr="008D7DA2" w:rsidRDefault="00AA4FCE" w:rsidP="00AA4FCE">
      <w:pPr>
        <w:pStyle w:val="ad"/>
        <w:spacing w:line="360" w:lineRule="auto"/>
        <w:ind w:left="1134"/>
        <w:jc w:val="both"/>
        <w:rPr>
          <w:rFonts w:ascii="Arial" w:hAnsi="Arial"/>
          <w:noProof w:val="0"/>
        </w:rPr>
      </w:pPr>
    </w:p>
    <w:p w:rsidR="001E22A6" w:rsidRDefault="001E22A6" w:rsidP="008D7DA2">
      <w:pPr>
        <w:pStyle w:val="ad"/>
        <w:numPr>
          <w:ilvl w:val="1"/>
          <w:numId w:val="1"/>
        </w:numPr>
        <w:spacing w:line="360" w:lineRule="auto"/>
        <w:jc w:val="both"/>
        <w:rPr>
          <w:rFonts w:ascii="Arial" w:hAnsi="Arial"/>
          <w:noProof w:val="0"/>
        </w:rPr>
      </w:pPr>
      <w:r>
        <w:rPr>
          <w:rFonts w:ascii="Arial" w:hAnsi="Arial" w:hint="cs"/>
          <w:noProof w:val="0"/>
          <w:rtl/>
        </w:rPr>
        <w:t xml:space="preserve">נטל ההוכחה </w:t>
      </w:r>
      <w:r w:rsidR="00844EA5">
        <w:rPr>
          <w:rFonts w:ascii="Arial" w:hAnsi="Arial" w:hint="cs"/>
          <w:noProof w:val="0"/>
          <w:rtl/>
        </w:rPr>
        <w:t>המוטל על בן זוג העותר לזכויות בדירה מכוח שיתוף</w:t>
      </w:r>
      <w:r w:rsidR="004C4A94">
        <w:rPr>
          <w:rFonts w:ascii="Arial" w:hAnsi="Arial" w:hint="cs"/>
          <w:noProof w:val="0"/>
          <w:rtl/>
        </w:rPr>
        <w:t xml:space="preserve"> ספציפי</w:t>
      </w:r>
      <w:r w:rsidR="00844EA5">
        <w:rPr>
          <w:rFonts w:ascii="Arial" w:hAnsi="Arial" w:hint="cs"/>
          <w:noProof w:val="0"/>
          <w:rtl/>
        </w:rPr>
        <w:t xml:space="preserve">, הוא נטל מופחת. </w:t>
      </w:r>
      <w:r w:rsidR="00B228A1">
        <w:rPr>
          <w:rFonts w:ascii="Arial" w:hAnsi="Arial" w:hint="cs"/>
          <w:noProof w:val="0"/>
          <w:rtl/>
        </w:rPr>
        <w:t>אמנם הצדדים מעולם לא התגוררו בדירה, אך עבור שניהם הדירה היא הנכס המשפחתי היחיד</w:t>
      </w:r>
      <w:r w:rsidR="00AF1160">
        <w:rPr>
          <w:rFonts w:ascii="Arial" w:hAnsi="Arial" w:hint="cs"/>
          <w:noProof w:val="0"/>
          <w:rtl/>
        </w:rPr>
        <w:t>.</w:t>
      </w:r>
      <w:r w:rsidR="00A96AAE">
        <w:rPr>
          <w:rFonts w:ascii="Arial" w:hAnsi="Arial" w:hint="cs"/>
          <w:noProof w:val="0"/>
          <w:rtl/>
        </w:rPr>
        <w:t xml:space="preserve"> הצדדים לא </w:t>
      </w:r>
      <w:r w:rsidR="002A6E4E">
        <w:rPr>
          <w:rFonts w:ascii="Arial" w:hAnsi="Arial" w:hint="cs"/>
          <w:noProof w:val="0"/>
          <w:rtl/>
        </w:rPr>
        <w:t>רכשו</w:t>
      </w:r>
      <w:r w:rsidR="00900250">
        <w:rPr>
          <w:rFonts w:ascii="Arial" w:hAnsi="Arial" w:hint="cs"/>
          <w:noProof w:val="0"/>
          <w:rtl/>
        </w:rPr>
        <w:t xml:space="preserve"> דירה</w:t>
      </w:r>
      <w:r w:rsidR="00A96AAE">
        <w:rPr>
          <w:rFonts w:ascii="Arial" w:hAnsi="Arial" w:hint="cs"/>
          <w:noProof w:val="0"/>
          <w:rtl/>
        </w:rPr>
        <w:t xml:space="preserve"> הגם שהם צברו חיסכון כספי, וזאת בהתבסס על המצג שהציג הנתבע לפיו הדירה משותפת, היא תימכר על ידי הצדדים ובמקומה ירכשו הצדדים דירה משותפת </w:t>
      </w:r>
      <w:r w:rsidR="008D7DA2">
        <w:rPr>
          <w:rFonts w:ascii="Arial" w:hAnsi="Arial" w:hint="cs"/>
          <w:noProof w:val="0"/>
          <w:rtl/>
        </w:rPr>
        <w:t>ב---</w:t>
      </w:r>
      <w:r w:rsidR="00A96AAE">
        <w:rPr>
          <w:rFonts w:ascii="Arial" w:hAnsi="Arial" w:hint="cs"/>
          <w:noProof w:val="0"/>
          <w:rtl/>
        </w:rPr>
        <w:t xml:space="preserve">. </w:t>
      </w:r>
    </w:p>
    <w:p w:rsidR="00AA4FCE" w:rsidRPr="008D7DA2" w:rsidRDefault="00AA4FCE" w:rsidP="00AA4FCE">
      <w:pPr>
        <w:pStyle w:val="ad"/>
        <w:spacing w:line="360" w:lineRule="auto"/>
        <w:ind w:left="1134"/>
        <w:jc w:val="both"/>
        <w:rPr>
          <w:rFonts w:ascii="Arial" w:hAnsi="Arial"/>
          <w:noProof w:val="0"/>
        </w:rPr>
      </w:pPr>
    </w:p>
    <w:p w:rsidR="00CF548F" w:rsidRDefault="009F3B7F" w:rsidP="004C4A94">
      <w:pPr>
        <w:pStyle w:val="ad"/>
        <w:numPr>
          <w:ilvl w:val="1"/>
          <w:numId w:val="1"/>
        </w:numPr>
        <w:spacing w:line="360" w:lineRule="auto"/>
        <w:jc w:val="both"/>
        <w:rPr>
          <w:rFonts w:ascii="Arial" w:hAnsi="Arial"/>
          <w:noProof w:val="0"/>
        </w:rPr>
      </w:pPr>
      <w:r>
        <w:rPr>
          <w:rFonts w:ascii="Arial" w:hAnsi="Arial" w:hint="cs"/>
          <w:noProof w:val="0"/>
          <w:rtl/>
        </w:rPr>
        <w:t xml:space="preserve">יש </w:t>
      </w:r>
      <w:r w:rsidR="00BB5C57">
        <w:rPr>
          <w:rFonts w:ascii="Arial" w:hAnsi="Arial" w:hint="cs"/>
          <w:noProof w:val="0"/>
          <w:rtl/>
        </w:rPr>
        <w:t xml:space="preserve">לפרק את </w:t>
      </w:r>
      <w:r>
        <w:rPr>
          <w:rFonts w:ascii="Arial" w:hAnsi="Arial" w:hint="cs"/>
          <w:noProof w:val="0"/>
          <w:rtl/>
        </w:rPr>
        <w:t xml:space="preserve">השיתוף בדירה ולחייב את הנתבע </w:t>
      </w:r>
      <w:r w:rsidR="004C4A94">
        <w:rPr>
          <w:rFonts w:ascii="Arial" w:hAnsi="Arial" w:hint="cs"/>
          <w:noProof w:val="0"/>
          <w:rtl/>
        </w:rPr>
        <w:t>לשלם</w:t>
      </w:r>
      <w:r>
        <w:rPr>
          <w:rFonts w:ascii="Arial" w:hAnsi="Arial" w:hint="cs"/>
          <w:noProof w:val="0"/>
          <w:rtl/>
        </w:rPr>
        <w:t xml:space="preserve"> לתובעת את חלקה ב</w:t>
      </w:r>
      <w:r w:rsidR="00CF548F">
        <w:rPr>
          <w:rFonts w:ascii="Arial" w:hAnsi="Arial" w:hint="cs"/>
          <w:noProof w:val="0"/>
          <w:rtl/>
        </w:rPr>
        <w:t>דמי השכירות שהתקבלו ממועד הקרע.</w:t>
      </w:r>
    </w:p>
    <w:p w:rsidR="00CF548F" w:rsidRPr="00BB5C57" w:rsidRDefault="00CF548F" w:rsidP="00CF548F">
      <w:pPr>
        <w:pStyle w:val="ad"/>
        <w:spacing w:line="360" w:lineRule="auto"/>
        <w:ind w:left="1134"/>
        <w:jc w:val="both"/>
        <w:rPr>
          <w:rFonts w:ascii="Arial" w:hAnsi="Arial"/>
          <w:noProof w:val="0"/>
        </w:rPr>
      </w:pPr>
    </w:p>
    <w:p w:rsidR="00CF548F" w:rsidRDefault="009F3B7F" w:rsidP="00CF548F">
      <w:pPr>
        <w:pStyle w:val="ad"/>
        <w:numPr>
          <w:ilvl w:val="1"/>
          <w:numId w:val="1"/>
        </w:numPr>
        <w:spacing w:line="360" w:lineRule="auto"/>
        <w:jc w:val="both"/>
        <w:rPr>
          <w:rFonts w:ascii="Arial" w:hAnsi="Arial"/>
          <w:noProof w:val="0"/>
        </w:rPr>
      </w:pPr>
      <w:r>
        <w:rPr>
          <w:rFonts w:ascii="Arial" w:hAnsi="Arial" w:hint="cs"/>
          <w:noProof w:val="0"/>
          <w:rtl/>
        </w:rPr>
        <w:t>יש לתת תוקף של פסק דין לחוות דעת המומחה הכלכלי שמונה, בהתחשב בכך שהתוב</w:t>
      </w:r>
      <w:r w:rsidR="00CF548F">
        <w:rPr>
          <w:rFonts w:ascii="Arial" w:hAnsi="Arial" w:hint="cs"/>
          <w:noProof w:val="0"/>
          <w:rtl/>
        </w:rPr>
        <w:t>עת פרעה את תמורת זכויותיה ברכב.</w:t>
      </w:r>
    </w:p>
    <w:p w:rsidR="00CF548F" w:rsidRPr="00BB5C57" w:rsidRDefault="00CF548F" w:rsidP="00CF548F">
      <w:pPr>
        <w:pStyle w:val="ad"/>
        <w:spacing w:line="360" w:lineRule="auto"/>
        <w:ind w:left="1134"/>
        <w:jc w:val="both"/>
        <w:rPr>
          <w:rFonts w:ascii="Arial" w:hAnsi="Arial"/>
          <w:noProof w:val="0"/>
        </w:rPr>
      </w:pPr>
    </w:p>
    <w:p w:rsidR="00AF1160" w:rsidRDefault="00900250" w:rsidP="00CF548F">
      <w:pPr>
        <w:pStyle w:val="ad"/>
        <w:numPr>
          <w:ilvl w:val="1"/>
          <w:numId w:val="1"/>
        </w:numPr>
        <w:spacing w:line="360" w:lineRule="auto"/>
        <w:jc w:val="both"/>
        <w:rPr>
          <w:rFonts w:ascii="Arial" w:hAnsi="Arial"/>
          <w:noProof w:val="0"/>
        </w:rPr>
      </w:pPr>
      <w:r>
        <w:rPr>
          <w:rFonts w:ascii="Arial" w:hAnsi="Arial" w:hint="cs"/>
          <w:noProof w:val="0"/>
          <w:rtl/>
        </w:rPr>
        <w:t xml:space="preserve">יש </w:t>
      </w:r>
      <w:r w:rsidR="009F3B7F">
        <w:rPr>
          <w:rFonts w:ascii="Arial" w:hAnsi="Arial" w:hint="cs"/>
          <w:noProof w:val="0"/>
          <w:rtl/>
        </w:rPr>
        <w:t>להורות על חלוקת המיטלטלין בפועל בהתאם להחלטת בית המשפט שניתנה בעניין זה.</w:t>
      </w:r>
    </w:p>
    <w:p w:rsidR="00BB5C57" w:rsidRDefault="00BB5C57" w:rsidP="00BB5C57">
      <w:pPr>
        <w:pStyle w:val="ad"/>
        <w:spacing w:line="360" w:lineRule="auto"/>
        <w:ind w:left="567"/>
        <w:jc w:val="both"/>
        <w:rPr>
          <w:rFonts w:ascii="Arial" w:hAnsi="Arial"/>
          <w:noProof w:val="0"/>
        </w:rPr>
      </w:pPr>
    </w:p>
    <w:p w:rsidR="00FC7784" w:rsidRDefault="00227E84" w:rsidP="00FC7784">
      <w:pPr>
        <w:pStyle w:val="ad"/>
        <w:numPr>
          <w:ilvl w:val="0"/>
          <w:numId w:val="1"/>
        </w:numPr>
        <w:spacing w:line="360" w:lineRule="auto"/>
        <w:jc w:val="both"/>
        <w:rPr>
          <w:rFonts w:ascii="Arial" w:hAnsi="Arial"/>
          <w:noProof w:val="0"/>
        </w:rPr>
      </w:pPr>
      <w:r>
        <w:rPr>
          <w:rFonts w:ascii="Arial" w:hAnsi="Arial" w:hint="cs"/>
          <w:noProof w:val="0"/>
          <w:rtl/>
        </w:rPr>
        <w:t>תמצית טענות</w:t>
      </w:r>
      <w:r w:rsidR="00FC7784">
        <w:rPr>
          <w:rFonts w:ascii="Arial" w:hAnsi="Arial" w:hint="cs"/>
          <w:noProof w:val="0"/>
          <w:rtl/>
        </w:rPr>
        <w:t xml:space="preserve"> הנתבע:</w:t>
      </w:r>
    </w:p>
    <w:p w:rsidR="00FC7784" w:rsidRDefault="00FC7784" w:rsidP="00FC7784">
      <w:pPr>
        <w:pStyle w:val="ad"/>
        <w:spacing w:line="360" w:lineRule="auto"/>
        <w:ind w:left="567"/>
        <w:jc w:val="both"/>
        <w:rPr>
          <w:rFonts w:ascii="Arial" w:hAnsi="Arial"/>
          <w:noProof w:val="0"/>
        </w:rPr>
      </w:pPr>
    </w:p>
    <w:p w:rsidR="007E1F37" w:rsidRDefault="00CF548F" w:rsidP="00956B36">
      <w:pPr>
        <w:pStyle w:val="ad"/>
        <w:numPr>
          <w:ilvl w:val="1"/>
          <w:numId w:val="1"/>
        </w:numPr>
        <w:spacing w:line="360" w:lineRule="auto"/>
        <w:jc w:val="both"/>
        <w:rPr>
          <w:rFonts w:ascii="Arial" w:hAnsi="Arial"/>
          <w:noProof w:val="0"/>
        </w:rPr>
      </w:pPr>
      <w:r>
        <w:rPr>
          <w:rFonts w:ascii="Arial" w:hAnsi="Arial" w:hint="cs"/>
          <w:noProof w:val="0"/>
          <w:rtl/>
        </w:rPr>
        <w:lastRenderedPageBreak/>
        <w:t xml:space="preserve">יש לדחות את עתירת התובעת בקשר לדירה. </w:t>
      </w:r>
      <w:r w:rsidR="00227E84">
        <w:rPr>
          <w:rFonts w:ascii="Arial" w:hAnsi="Arial" w:hint="cs"/>
          <w:noProof w:val="0"/>
          <w:rtl/>
        </w:rPr>
        <w:t xml:space="preserve">הדירה שייכת לנתבע בלבד ולתובעת אין בה </w:t>
      </w:r>
      <w:r w:rsidR="00956B36">
        <w:rPr>
          <w:rFonts w:ascii="Arial" w:hAnsi="Arial" w:hint="cs"/>
          <w:noProof w:val="0"/>
          <w:rtl/>
        </w:rPr>
        <w:t>חלק</w:t>
      </w:r>
      <w:r w:rsidR="00227E84">
        <w:rPr>
          <w:rFonts w:ascii="Arial" w:hAnsi="Arial" w:hint="cs"/>
          <w:noProof w:val="0"/>
          <w:rtl/>
        </w:rPr>
        <w:t>. מדובר בדירה אשר נרכשה על ידי הנתבע וגרושתו שנים לפי נישואי הנתבע לתובעת, ועד מועד נשואיו לתובעת שילם הנתבע לפחות</w:t>
      </w:r>
      <w:r w:rsidR="007E1F37">
        <w:rPr>
          <w:rFonts w:ascii="Arial" w:hAnsi="Arial" w:hint="cs"/>
          <w:noProof w:val="0"/>
          <w:rtl/>
        </w:rPr>
        <w:t xml:space="preserve"> סך של 667,637 ₪ המהווים כ- 70% מעלותה</w:t>
      </w:r>
      <w:r w:rsidR="00227E84">
        <w:rPr>
          <w:rFonts w:ascii="Arial" w:hAnsi="Arial" w:hint="cs"/>
          <w:noProof w:val="0"/>
          <w:rtl/>
        </w:rPr>
        <w:t xml:space="preserve">. הדירה רשומה על שם הנתבע בלבד, היא מעולם לא שימשה למגורי הצדדים, </w:t>
      </w:r>
      <w:r w:rsidR="00383EA0">
        <w:rPr>
          <w:rFonts w:ascii="Arial" w:hAnsi="Arial" w:hint="cs"/>
          <w:noProof w:val="0"/>
          <w:rtl/>
        </w:rPr>
        <w:t xml:space="preserve">חוזי השכירות נערכו ונחתמו מול הנתבע בלבד ולתובעת לא היה כל קשר עם הדיירים או עם הרשויות בקשר לדירה, התובעת מעולם לא ביקרה בדירה, </w:t>
      </w:r>
      <w:r w:rsidR="00712E38">
        <w:rPr>
          <w:rFonts w:ascii="Arial" w:hAnsi="Arial" w:hint="cs"/>
          <w:noProof w:val="0"/>
          <w:rtl/>
        </w:rPr>
        <w:t>ו</w:t>
      </w:r>
      <w:r w:rsidR="00227E84">
        <w:rPr>
          <w:rFonts w:ascii="Arial" w:hAnsi="Arial" w:hint="cs"/>
          <w:noProof w:val="0"/>
          <w:rtl/>
        </w:rPr>
        <w:t xml:space="preserve">כשנתיים </w:t>
      </w:r>
      <w:r w:rsidR="00900250">
        <w:rPr>
          <w:rFonts w:ascii="Arial" w:hAnsi="Arial" w:hint="cs"/>
          <w:noProof w:val="0"/>
          <w:rtl/>
        </w:rPr>
        <w:t xml:space="preserve">בלבד </w:t>
      </w:r>
      <w:r w:rsidR="00227E84">
        <w:rPr>
          <w:rFonts w:ascii="Arial" w:hAnsi="Arial" w:hint="cs"/>
          <w:noProof w:val="0"/>
          <w:rtl/>
        </w:rPr>
        <w:t>לאחר שנישאו הצדדים סולקה יתרת המשכנתה שניטלה לרכישת הדירה.</w:t>
      </w:r>
    </w:p>
    <w:p w:rsidR="00383EA0" w:rsidRDefault="00383EA0" w:rsidP="00383EA0">
      <w:pPr>
        <w:pStyle w:val="ad"/>
        <w:spacing w:line="360" w:lineRule="auto"/>
        <w:ind w:left="1134"/>
        <w:jc w:val="both"/>
        <w:rPr>
          <w:rFonts w:ascii="Arial" w:hAnsi="Arial"/>
          <w:noProof w:val="0"/>
        </w:rPr>
      </w:pPr>
    </w:p>
    <w:p w:rsidR="00712E38" w:rsidRDefault="007E1F37" w:rsidP="008D7DA2">
      <w:pPr>
        <w:pStyle w:val="ad"/>
        <w:numPr>
          <w:ilvl w:val="1"/>
          <w:numId w:val="1"/>
        </w:numPr>
        <w:spacing w:line="360" w:lineRule="auto"/>
        <w:jc w:val="both"/>
        <w:rPr>
          <w:rFonts w:ascii="Arial" w:hAnsi="Arial"/>
          <w:noProof w:val="0"/>
        </w:rPr>
      </w:pPr>
      <w:r>
        <w:rPr>
          <w:rFonts w:ascii="Arial" w:hAnsi="Arial" w:hint="cs"/>
          <w:noProof w:val="0"/>
          <w:rtl/>
        </w:rPr>
        <w:t>החזרי המשכנתה החודשיים שולמו משכר הדירה שהתקבל אשר היה גבוה מהחזרי המשכנתה.</w:t>
      </w:r>
      <w:r w:rsidR="0062233C">
        <w:rPr>
          <w:rFonts w:ascii="Arial" w:hAnsi="Arial" w:hint="cs"/>
          <w:noProof w:val="0"/>
          <w:rtl/>
        </w:rPr>
        <w:t xml:space="preserve"> </w:t>
      </w:r>
      <w:r w:rsidR="00712E38" w:rsidRPr="00712E38">
        <w:rPr>
          <w:rFonts w:ascii="Arial" w:hAnsi="Arial" w:hint="cs"/>
          <w:noProof w:val="0"/>
          <w:rtl/>
        </w:rPr>
        <w:t xml:space="preserve">בהתאם לסיכום בין הצדדים, </w:t>
      </w:r>
      <w:r w:rsidR="001B4832" w:rsidRPr="00712E38">
        <w:rPr>
          <w:rFonts w:ascii="Arial" w:hAnsi="Arial" w:hint="cs"/>
          <w:noProof w:val="0"/>
          <w:rtl/>
        </w:rPr>
        <w:t>כ</w:t>
      </w:r>
      <w:r w:rsidR="00712E38" w:rsidRPr="00712E38">
        <w:rPr>
          <w:rFonts w:ascii="Arial" w:hAnsi="Arial" w:hint="cs"/>
          <w:noProof w:val="0"/>
          <w:rtl/>
        </w:rPr>
        <w:t xml:space="preserve">ספי הלוואות שניטלו </w:t>
      </w:r>
      <w:r w:rsidR="008D7DA2">
        <w:rPr>
          <w:rFonts w:ascii="Arial" w:hAnsi="Arial" w:hint="cs"/>
          <w:noProof w:val="0"/>
          <w:rtl/>
        </w:rPr>
        <w:t xml:space="preserve">מחשבון א' </w:t>
      </w:r>
      <w:r w:rsidR="00712E38" w:rsidRPr="00712E38">
        <w:rPr>
          <w:rFonts w:ascii="Arial" w:hAnsi="Arial" w:hint="cs"/>
          <w:noProof w:val="0"/>
          <w:rtl/>
        </w:rPr>
        <w:t xml:space="preserve">לשם </w:t>
      </w:r>
      <w:r w:rsidR="00605888">
        <w:rPr>
          <w:rFonts w:ascii="Arial" w:hAnsi="Arial" w:hint="cs"/>
          <w:noProof w:val="0"/>
          <w:rtl/>
        </w:rPr>
        <w:t>פירעון המשכנתא</w:t>
      </w:r>
      <w:r w:rsidR="003F1171">
        <w:rPr>
          <w:rFonts w:ascii="Arial" w:hAnsi="Arial" w:hint="cs"/>
          <w:noProof w:val="0"/>
          <w:rtl/>
        </w:rPr>
        <w:t>,</w:t>
      </w:r>
      <w:r w:rsidR="00712E38" w:rsidRPr="00712E38">
        <w:rPr>
          <w:rFonts w:ascii="Arial" w:hAnsi="Arial" w:hint="cs"/>
          <w:noProof w:val="0"/>
          <w:rtl/>
        </w:rPr>
        <w:t xml:space="preserve"> כוסו על ידי </w:t>
      </w:r>
      <w:r w:rsidR="0062233C">
        <w:rPr>
          <w:rFonts w:ascii="Arial" w:hAnsi="Arial" w:hint="cs"/>
          <w:noProof w:val="0"/>
          <w:rtl/>
        </w:rPr>
        <w:t>הנתבע מ</w:t>
      </w:r>
      <w:r w:rsidR="00712E38" w:rsidRPr="00712E38">
        <w:rPr>
          <w:rFonts w:ascii="Arial" w:hAnsi="Arial" w:hint="cs"/>
          <w:noProof w:val="0"/>
          <w:rtl/>
        </w:rPr>
        <w:t xml:space="preserve">תשלומי השכירות וכן </w:t>
      </w:r>
      <w:r w:rsidR="0062233C">
        <w:rPr>
          <w:rFonts w:ascii="Arial" w:hAnsi="Arial" w:hint="cs"/>
          <w:noProof w:val="0"/>
          <w:rtl/>
        </w:rPr>
        <w:t>מ</w:t>
      </w:r>
      <w:r w:rsidR="00712E38" w:rsidRPr="00712E38">
        <w:rPr>
          <w:rFonts w:ascii="Arial" w:hAnsi="Arial" w:hint="cs"/>
          <w:noProof w:val="0"/>
          <w:rtl/>
        </w:rPr>
        <w:t>קרן השתלמות שנצברה לטובת הנתבע לפני נישואיו לתובעת.</w:t>
      </w:r>
      <w:r w:rsidR="0062233C">
        <w:rPr>
          <w:rFonts w:ascii="Arial" w:hAnsi="Arial" w:hint="cs"/>
          <w:noProof w:val="0"/>
          <w:rtl/>
        </w:rPr>
        <w:t xml:space="preserve"> במהלך השנים שעד לסגירת </w:t>
      </w:r>
      <w:r w:rsidR="008D7DA2">
        <w:rPr>
          <w:rFonts w:ascii="Arial" w:hAnsi="Arial" w:hint="cs"/>
          <w:noProof w:val="0"/>
          <w:rtl/>
        </w:rPr>
        <w:t xml:space="preserve">חשבון ב' </w:t>
      </w:r>
      <w:r w:rsidR="0062233C">
        <w:rPr>
          <w:rFonts w:ascii="Arial" w:hAnsi="Arial" w:hint="cs"/>
          <w:noProof w:val="0"/>
          <w:rtl/>
        </w:rPr>
        <w:t xml:space="preserve">העביר הנתבע </w:t>
      </w:r>
      <w:r w:rsidR="008D7DA2">
        <w:rPr>
          <w:rFonts w:ascii="Arial" w:hAnsi="Arial" w:hint="cs"/>
          <w:noProof w:val="0"/>
          <w:rtl/>
        </w:rPr>
        <w:t xml:space="preserve">מחשבון ב' לחשבון א' </w:t>
      </w:r>
      <w:r w:rsidR="0062233C">
        <w:rPr>
          <w:rFonts w:ascii="Arial" w:hAnsi="Arial" w:hint="cs"/>
          <w:noProof w:val="0"/>
          <w:rtl/>
        </w:rPr>
        <w:t xml:space="preserve">סך של 314,000 ₪. </w:t>
      </w:r>
      <w:r w:rsidRPr="00383EA0">
        <w:rPr>
          <w:rFonts w:ascii="Arial" w:hAnsi="Arial" w:hint="cs"/>
          <w:noProof w:val="0"/>
          <w:rtl/>
        </w:rPr>
        <w:t xml:space="preserve">ההלוואה </w:t>
      </w:r>
      <w:r w:rsidR="00605888">
        <w:rPr>
          <w:rFonts w:ascii="Arial" w:hAnsi="Arial" w:hint="cs"/>
          <w:noProof w:val="0"/>
          <w:rtl/>
        </w:rPr>
        <w:t xml:space="preserve">שנטל הנתבע מאחותו </w:t>
      </w:r>
      <w:r w:rsidRPr="00383EA0">
        <w:rPr>
          <w:rFonts w:ascii="Arial" w:hAnsi="Arial" w:hint="cs"/>
          <w:noProof w:val="0"/>
          <w:rtl/>
        </w:rPr>
        <w:t xml:space="preserve">נפרעה </w:t>
      </w:r>
      <w:r w:rsidR="008D7DA2">
        <w:rPr>
          <w:rFonts w:ascii="Arial" w:hAnsi="Arial" w:hint="cs"/>
          <w:noProof w:val="0"/>
          <w:rtl/>
        </w:rPr>
        <w:t xml:space="preserve">מחשבון ב' </w:t>
      </w:r>
      <w:r w:rsidRPr="00383EA0">
        <w:rPr>
          <w:rFonts w:ascii="Arial" w:hAnsi="Arial" w:hint="cs"/>
          <w:noProof w:val="0"/>
          <w:rtl/>
        </w:rPr>
        <w:t>לפני המועד בו צורפה התובעת לחשבון ועל כן לא יכולה להיות לה טענה בנדון.</w:t>
      </w:r>
    </w:p>
    <w:p w:rsidR="00383EA0" w:rsidRDefault="00383EA0" w:rsidP="00383EA0">
      <w:pPr>
        <w:pStyle w:val="ad"/>
        <w:spacing w:line="360" w:lineRule="auto"/>
        <w:ind w:left="1134"/>
        <w:jc w:val="both"/>
        <w:rPr>
          <w:rFonts w:ascii="Arial" w:hAnsi="Arial"/>
          <w:noProof w:val="0"/>
        </w:rPr>
      </w:pPr>
    </w:p>
    <w:p w:rsidR="00383EA0" w:rsidRDefault="005065CF" w:rsidP="004C4A94">
      <w:pPr>
        <w:pStyle w:val="ad"/>
        <w:numPr>
          <w:ilvl w:val="1"/>
          <w:numId w:val="1"/>
        </w:numPr>
        <w:spacing w:line="360" w:lineRule="auto"/>
        <w:jc w:val="both"/>
        <w:rPr>
          <w:rFonts w:ascii="Arial" w:hAnsi="Arial"/>
          <w:noProof w:val="0"/>
        </w:rPr>
      </w:pPr>
      <w:r>
        <w:rPr>
          <w:rFonts w:ascii="Arial" w:hAnsi="Arial" w:hint="cs"/>
          <w:noProof w:val="0"/>
          <w:rtl/>
        </w:rPr>
        <w:t>הנתבע מעולם לא הבטיח לתובעת זכות בדירה, לראיה הצדדים מעולם לא פעלו להסדיר זאת בשום צורה. התובעת לא הציגה כל הוכחה לקיומו של הסדר כאמור בין הצדדים</w:t>
      </w:r>
      <w:r w:rsidR="004C4A94">
        <w:rPr>
          <w:rFonts w:ascii="Arial" w:hAnsi="Arial" w:hint="cs"/>
          <w:noProof w:val="0"/>
          <w:rtl/>
        </w:rPr>
        <w:t>,</w:t>
      </w:r>
      <w:r>
        <w:rPr>
          <w:rFonts w:ascii="Arial" w:hAnsi="Arial" w:hint="cs"/>
          <w:noProof w:val="0"/>
          <w:rtl/>
        </w:rPr>
        <w:t xml:space="preserve"> </w:t>
      </w:r>
      <w:r w:rsidR="00383EA0">
        <w:rPr>
          <w:rFonts w:ascii="Arial" w:hAnsi="Arial" w:hint="cs"/>
          <w:noProof w:val="0"/>
          <w:rtl/>
        </w:rPr>
        <w:t xml:space="preserve">לא הציגה מסמך אובייקטיבי כלשהו דוגמת הקלטה, מסרון וכיו"ב לפיה הדירה משותפת לצדדים, וזאת אף שלטענתה </w:t>
      </w:r>
      <w:r>
        <w:rPr>
          <w:rFonts w:ascii="Arial" w:hAnsi="Arial" w:hint="cs"/>
          <w:noProof w:val="0"/>
          <w:rtl/>
        </w:rPr>
        <w:t xml:space="preserve">יחסי </w:t>
      </w:r>
      <w:r w:rsidR="00383EA0">
        <w:rPr>
          <w:rFonts w:ascii="Arial" w:hAnsi="Arial" w:hint="cs"/>
          <w:noProof w:val="0"/>
          <w:rtl/>
        </w:rPr>
        <w:t xml:space="preserve">הצדדים היו </w:t>
      </w:r>
      <w:r>
        <w:rPr>
          <w:rFonts w:ascii="Arial" w:hAnsi="Arial" w:hint="cs"/>
          <w:noProof w:val="0"/>
          <w:rtl/>
        </w:rPr>
        <w:t>מעורערים מראשיתם</w:t>
      </w:r>
      <w:r w:rsidR="00383EA0">
        <w:rPr>
          <w:rFonts w:ascii="Arial" w:hAnsi="Arial" w:hint="cs"/>
          <w:noProof w:val="0"/>
          <w:rtl/>
        </w:rPr>
        <w:t>.</w:t>
      </w:r>
      <w:r w:rsidR="00030176">
        <w:rPr>
          <w:rFonts w:ascii="Arial" w:hAnsi="Arial" w:hint="cs"/>
          <w:noProof w:val="0"/>
          <w:rtl/>
        </w:rPr>
        <w:t xml:space="preserve"> הנתבע חזר ואמר לתובעת לאורך השנים שהדירה בבעלותו הבלעדית. התובעת נהנתה מפירות הנכס בסכומים שעולים עשרות מונים על הסכומים שהיא טוענת שהשקיעה, שכן במשך כמעט 10 שנים הדירה הושכרה </w:t>
      </w:r>
      <w:r w:rsidR="00605888">
        <w:rPr>
          <w:rFonts w:ascii="Arial" w:hAnsi="Arial" w:hint="cs"/>
          <w:noProof w:val="0"/>
          <w:rtl/>
        </w:rPr>
        <w:t xml:space="preserve">תמורת </w:t>
      </w:r>
      <w:r w:rsidR="00030176">
        <w:rPr>
          <w:rFonts w:ascii="Arial" w:hAnsi="Arial" w:hint="cs"/>
          <w:noProof w:val="0"/>
          <w:rtl/>
        </w:rPr>
        <w:t xml:space="preserve">4,500 ₪ לחודש. </w:t>
      </w:r>
      <w:r w:rsidR="00CF548F">
        <w:rPr>
          <w:rFonts w:ascii="Arial" w:hAnsi="Arial" w:hint="cs"/>
          <w:noProof w:val="0"/>
          <w:rtl/>
        </w:rPr>
        <w:t xml:space="preserve">יש להביא בחשבון גם את העובדה שהנתבע השקיע באופן בלעדי מאמצים בתחזוקת הדירה והשכרתה לאורך השנים. </w:t>
      </w:r>
    </w:p>
    <w:p w:rsidR="005065CF" w:rsidRDefault="005065CF" w:rsidP="005065CF">
      <w:pPr>
        <w:pStyle w:val="ad"/>
        <w:spacing w:line="360" w:lineRule="auto"/>
        <w:ind w:left="1134"/>
        <w:jc w:val="both"/>
        <w:rPr>
          <w:rFonts w:ascii="Arial" w:hAnsi="Arial"/>
          <w:noProof w:val="0"/>
        </w:rPr>
      </w:pPr>
    </w:p>
    <w:p w:rsidR="00227E84" w:rsidRDefault="00227E84" w:rsidP="00227E84">
      <w:pPr>
        <w:pStyle w:val="ad"/>
        <w:numPr>
          <w:ilvl w:val="1"/>
          <w:numId w:val="1"/>
        </w:numPr>
        <w:spacing w:line="360" w:lineRule="auto"/>
        <w:jc w:val="both"/>
        <w:rPr>
          <w:rFonts w:ascii="Arial" w:hAnsi="Arial"/>
          <w:noProof w:val="0"/>
        </w:rPr>
      </w:pPr>
      <w:r>
        <w:rPr>
          <w:rFonts w:ascii="Arial" w:hAnsi="Arial" w:hint="cs"/>
          <w:noProof w:val="0"/>
          <w:rtl/>
        </w:rPr>
        <w:t>לאיזון המשאבים על התובעת לשלם לנתבע סך של 64,512 ₪ כשהוא צמוד למדד ונושא ריבית ממועד הקרע ועד למועד התשלום בפועל.</w:t>
      </w:r>
    </w:p>
    <w:p w:rsidR="00CF548F" w:rsidRDefault="00CF548F" w:rsidP="00CF548F">
      <w:pPr>
        <w:pStyle w:val="ad"/>
        <w:spacing w:line="360" w:lineRule="auto"/>
        <w:ind w:left="1134"/>
        <w:jc w:val="both"/>
        <w:rPr>
          <w:rFonts w:ascii="Arial" w:hAnsi="Arial"/>
          <w:noProof w:val="0"/>
        </w:rPr>
      </w:pPr>
    </w:p>
    <w:p w:rsidR="008119CE" w:rsidRDefault="00BE6507" w:rsidP="008119CE">
      <w:pPr>
        <w:pStyle w:val="ad"/>
        <w:numPr>
          <w:ilvl w:val="1"/>
          <w:numId w:val="1"/>
        </w:numPr>
        <w:spacing w:line="360" w:lineRule="auto"/>
        <w:jc w:val="both"/>
        <w:rPr>
          <w:rFonts w:ascii="Arial" w:hAnsi="Arial"/>
          <w:noProof w:val="0"/>
        </w:rPr>
      </w:pPr>
      <w:r>
        <w:rPr>
          <w:rFonts w:ascii="Arial" w:hAnsi="Arial" w:hint="cs"/>
          <w:noProof w:val="0"/>
          <w:rtl/>
        </w:rPr>
        <w:t>יש לערוך חלוקה פיזית שוו</w:t>
      </w:r>
      <w:r w:rsidR="008119CE">
        <w:rPr>
          <w:rFonts w:ascii="Arial" w:hAnsi="Arial" w:hint="cs"/>
          <w:noProof w:val="0"/>
          <w:rtl/>
        </w:rPr>
        <w:t xml:space="preserve">ה של המיטלטלין או לחייב את התובעת לשלם לנתבע מחצית משווים. אף שבדיון מיום 18.11.21 הוסכם כי התובעת תערוך שתי רשימות שוות והנתבע יבחר רשימה, התובעת החסירה פריטים מהרשימות שערכה. </w:t>
      </w:r>
    </w:p>
    <w:p w:rsidR="00CF548F" w:rsidRDefault="00CF548F" w:rsidP="00CF548F">
      <w:pPr>
        <w:pStyle w:val="ad"/>
        <w:spacing w:line="360" w:lineRule="auto"/>
        <w:ind w:left="1134"/>
        <w:jc w:val="both"/>
        <w:rPr>
          <w:rFonts w:ascii="Arial" w:hAnsi="Arial"/>
          <w:noProof w:val="0"/>
        </w:rPr>
      </w:pPr>
    </w:p>
    <w:p w:rsidR="008119CE" w:rsidRPr="008119CE" w:rsidRDefault="008119CE" w:rsidP="008119CE">
      <w:pPr>
        <w:pStyle w:val="ad"/>
        <w:numPr>
          <w:ilvl w:val="1"/>
          <w:numId w:val="1"/>
        </w:numPr>
        <w:spacing w:line="360" w:lineRule="auto"/>
        <w:jc w:val="both"/>
        <w:rPr>
          <w:rFonts w:ascii="Arial" w:hAnsi="Arial"/>
          <w:noProof w:val="0"/>
        </w:rPr>
      </w:pPr>
      <w:r>
        <w:rPr>
          <w:rFonts w:ascii="Arial" w:hAnsi="Arial" w:hint="cs"/>
          <w:noProof w:val="0"/>
          <w:rtl/>
        </w:rPr>
        <w:t>יש להורות על חלוקה שווה של חשבונות הבנק המשותפים של הצדדים.</w:t>
      </w:r>
    </w:p>
    <w:p w:rsidR="00FC7784" w:rsidRDefault="00FC7784" w:rsidP="00FC7784">
      <w:pPr>
        <w:spacing w:line="360" w:lineRule="auto"/>
        <w:jc w:val="both"/>
        <w:rPr>
          <w:rFonts w:ascii="Arial" w:hAnsi="Arial"/>
          <w:noProof w:val="0"/>
          <w:rtl/>
        </w:rPr>
      </w:pPr>
    </w:p>
    <w:p w:rsidR="008D7DA2" w:rsidRDefault="008D7DA2" w:rsidP="00FC7784">
      <w:pPr>
        <w:spacing w:line="360" w:lineRule="auto"/>
        <w:jc w:val="both"/>
        <w:rPr>
          <w:rFonts w:ascii="Arial" w:hAnsi="Arial"/>
          <w:noProof w:val="0"/>
          <w:rtl/>
        </w:rPr>
      </w:pPr>
    </w:p>
    <w:p w:rsidR="00FC7784" w:rsidRPr="00FC7784" w:rsidRDefault="00FC7784" w:rsidP="00FC7784">
      <w:pPr>
        <w:spacing w:line="360" w:lineRule="auto"/>
        <w:jc w:val="both"/>
        <w:rPr>
          <w:rFonts w:ascii="Arial" w:hAnsi="Arial"/>
          <w:b/>
          <w:bCs/>
          <w:noProof w:val="0"/>
          <w:rtl/>
        </w:rPr>
      </w:pPr>
      <w:r w:rsidRPr="00FC7784">
        <w:rPr>
          <w:rFonts w:ascii="Arial" w:hAnsi="Arial" w:hint="cs"/>
          <w:b/>
          <w:bCs/>
          <w:noProof w:val="0"/>
          <w:rtl/>
        </w:rPr>
        <w:lastRenderedPageBreak/>
        <w:t>ג. דיון והכרעה:</w:t>
      </w:r>
    </w:p>
    <w:p w:rsidR="00FC7784" w:rsidRPr="00FC7784" w:rsidRDefault="00FC7784" w:rsidP="00FC7784">
      <w:pPr>
        <w:spacing w:line="360" w:lineRule="auto"/>
        <w:jc w:val="both"/>
        <w:rPr>
          <w:rFonts w:ascii="Arial" w:hAnsi="Arial"/>
          <w:noProof w:val="0"/>
        </w:rPr>
      </w:pPr>
    </w:p>
    <w:p w:rsidR="0050730E" w:rsidRPr="0050730E" w:rsidRDefault="0050730E" w:rsidP="0050730E">
      <w:pPr>
        <w:pStyle w:val="ad"/>
        <w:spacing w:line="360" w:lineRule="auto"/>
        <w:ind w:left="567"/>
        <w:jc w:val="both"/>
        <w:rPr>
          <w:rFonts w:ascii="Arial" w:hAnsi="Arial"/>
          <w:b/>
          <w:bCs/>
          <w:noProof w:val="0"/>
          <w:rtl/>
        </w:rPr>
      </w:pPr>
      <w:r w:rsidRPr="0050730E">
        <w:rPr>
          <w:rFonts w:ascii="Arial" w:hAnsi="Arial" w:hint="cs"/>
          <w:b/>
          <w:bCs/>
          <w:noProof w:val="0"/>
          <w:rtl/>
        </w:rPr>
        <w:t>(1) איזון המשאבים:</w:t>
      </w:r>
    </w:p>
    <w:p w:rsidR="0050730E" w:rsidRDefault="0050730E" w:rsidP="0050730E">
      <w:pPr>
        <w:pStyle w:val="ad"/>
        <w:spacing w:line="360" w:lineRule="auto"/>
        <w:ind w:left="567"/>
        <w:jc w:val="both"/>
        <w:rPr>
          <w:rFonts w:ascii="Arial" w:hAnsi="Arial"/>
          <w:noProof w:val="0"/>
        </w:rPr>
      </w:pPr>
    </w:p>
    <w:p w:rsidR="003F53D0" w:rsidRDefault="00605888" w:rsidP="008D7DA2">
      <w:pPr>
        <w:pStyle w:val="ad"/>
        <w:numPr>
          <w:ilvl w:val="0"/>
          <w:numId w:val="1"/>
        </w:numPr>
        <w:spacing w:line="360" w:lineRule="auto"/>
        <w:jc w:val="both"/>
        <w:rPr>
          <w:rFonts w:ascii="Arial" w:hAnsi="Arial"/>
          <w:noProof w:val="0"/>
        </w:rPr>
      </w:pPr>
      <w:r>
        <w:rPr>
          <w:rFonts w:ascii="Arial" w:hAnsi="Arial" w:hint="cs"/>
          <w:noProof w:val="0"/>
          <w:rtl/>
        </w:rPr>
        <w:t>ה</w:t>
      </w:r>
      <w:r w:rsidR="00B56633">
        <w:rPr>
          <w:rFonts w:ascii="Arial" w:hAnsi="Arial" w:hint="cs"/>
          <w:noProof w:val="0"/>
          <w:rtl/>
        </w:rPr>
        <w:t xml:space="preserve">צדדים הם בני זוג אשר נישאו זל"ז ביום </w:t>
      </w:r>
      <w:r w:rsidR="008D7DA2">
        <w:rPr>
          <w:rFonts w:ascii="Arial" w:hAnsi="Arial" w:hint="cs"/>
          <w:noProof w:val="0"/>
          <w:rtl/>
        </w:rPr>
        <w:t>00</w:t>
      </w:r>
      <w:r w:rsidR="00B56633">
        <w:rPr>
          <w:rFonts w:ascii="Arial" w:hAnsi="Arial" w:hint="cs"/>
          <w:noProof w:val="0"/>
          <w:rtl/>
        </w:rPr>
        <w:t>.</w:t>
      </w:r>
      <w:r w:rsidR="008D7DA2">
        <w:rPr>
          <w:rFonts w:ascii="Arial" w:hAnsi="Arial" w:hint="cs"/>
          <w:noProof w:val="0"/>
          <w:rtl/>
        </w:rPr>
        <w:t>00</w:t>
      </w:r>
      <w:r w:rsidR="00B56633">
        <w:rPr>
          <w:rFonts w:ascii="Arial" w:hAnsi="Arial" w:hint="cs"/>
          <w:noProof w:val="0"/>
          <w:rtl/>
        </w:rPr>
        <w:t>.2012</w:t>
      </w:r>
      <w:r w:rsidR="00643830">
        <w:rPr>
          <w:rFonts w:ascii="Arial" w:hAnsi="Arial" w:hint="cs"/>
          <w:noProof w:val="0"/>
          <w:rtl/>
        </w:rPr>
        <w:t xml:space="preserve"> ונפרדו ביום 6.9.2020, מועד לגביו הסכימו כי ייחשב כמועד הקובע לצורך איזון המשאבים</w:t>
      </w:r>
      <w:r w:rsidR="00B56633">
        <w:rPr>
          <w:rFonts w:ascii="Arial" w:hAnsi="Arial" w:hint="cs"/>
          <w:noProof w:val="0"/>
          <w:rtl/>
        </w:rPr>
        <w:t xml:space="preserve">. משכך, </w:t>
      </w:r>
      <w:r w:rsidR="00C14271">
        <w:rPr>
          <w:rFonts w:ascii="Arial" w:hAnsi="Arial" w:hint="cs"/>
          <w:noProof w:val="0"/>
          <w:rtl/>
        </w:rPr>
        <w:t xml:space="preserve">והואיל והצדדים לא עשו הסכם ממון, </w:t>
      </w:r>
      <w:r w:rsidR="00B56633">
        <w:rPr>
          <w:rFonts w:ascii="Arial" w:hAnsi="Arial" w:hint="cs"/>
          <w:noProof w:val="0"/>
          <w:rtl/>
        </w:rPr>
        <w:t>על יחסיהם הרכושיים חל הסדר איזון משאבים הקבוע בחוק יחסי ממון בין בני זוג, תשל"ג-1973</w:t>
      </w:r>
      <w:r w:rsidR="0050730E">
        <w:rPr>
          <w:rFonts w:ascii="Arial" w:hAnsi="Arial" w:hint="cs"/>
          <w:noProof w:val="0"/>
          <w:rtl/>
        </w:rPr>
        <w:t xml:space="preserve"> (להלן: </w:t>
      </w:r>
      <w:r w:rsidR="0050730E" w:rsidRPr="0050730E">
        <w:rPr>
          <w:rFonts w:ascii="Arial" w:hAnsi="Arial" w:hint="cs"/>
          <w:b/>
          <w:bCs/>
          <w:noProof w:val="0"/>
          <w:rtl/>
        </w:rPr>
        <w:t>חוק יחסי ממון</w:t>
      </w:r>
      <w:r w:rsidR="0050730E">
        <w:rPr>
          <w:rFonts w:ascii="Arial" w:hAnsi="Arial" w:hint="cs"/>
          <w:noProof w:val="0"/>
          <w:rtl/>
        </w:rPr>
        <w:t>)</w:t>
      </w:r>
      <w:r w:rsidR="00B56633">
        <w:rPr>
          <w:rFonts w:ascii="Arial" w:hAnsi="Arial" w:hint="cs"/>
          <w:noProof w:val="0"/>
          <w:rtl/>
        </w:rPr>
        <w:t>. לשם עריכת איזון משאבים מונה מומחה על ידי בית המשפט</w:t>
      </w:r>
      <w:r w:rsidR="00C14271">
        <w:rPr>
          <w:rFonts w:ascii="Arial" w:hAnsi="Arial" w:hint="cs"/>
          <w:noProof w:val="0"/>
          <w:rtl/>
        </w:rPr>
        <w:t xml:space="preserve">. הצדדים הסכימו כי איזון המשאבים יבוצע לפי שיטה א' שבחוות הדעת, הכוללת היוון זכויות שטרם גמלו. </w:t>
      </w:r>
      <w:r w:rsidR="001C0F93">
        <w:rPr>
          <w:rFonts w:ascii="Arial" w:hAnsi="Arial" w:hint="cs"/>
          <w:noProof w:val="0"/>
          <w:rtl/>
        </w:rPr>
        <w:t xml:space="preserve">על פי הסכמת הצדדים, נוסף לסכום שמצוין בחוות הדעת, </w:t>
      </w:r>
      <w:r w:rsidR="004C4A94">
        <w:rPr>
          <w:rFonts w:ascii="Arial" w:hAnsi="Arial" w:hint="cs"/>
          <w:noProof w:val="0"/>
          <w:rtl/>
        </w:rPr>
        <w:t>יש להביא בחשבון כי התובעת רכשה את חלקו של הנתבע ברכב אשר שוויו הובא בחשבון בחוות הדעת כזכות של הנתבע, ומשכך עליה לשלם לו 64,512 ₪</w:t>
      </w:r>
      <w:r w:rsidR="00643830">
        <w:rPr>
          <w:rFonts w:ascii="Arial" w:hAnsi="Arial" w:hint="cs"/>
          <w:noProof w:val="0"/>
          <w:rtl/>
        </w:rPr>
        <w:t>. ראו דברי ב"כ התובעת בדיון מיום 6.12.22 עמ' 16 ש' 24-20</w:t>
      </w:r>
      <w:r w:rsidR="00BF70C2">
        <w:rPr>
          <w:rFonts w:ascii="Arial" w:hAnsi="Arial" w:hint="cs"/>
          <w:noProof w:val="0"/>
          <w:rtl/>
        </w:rPr>
        <w:t>, דברי התובעת עצמה בעמ' 19 ש' 30-15</w:t>
      </w:r>
      <w:r w:rsidR="00643830">
        <w:rPr>
          <w:rFonts w:ascii="Arial" w:hAnsi="Arial" w:hint="cs"/>
          <w:noProof w:val="0"/>
          <w:rtl/>
        </w:rPr>
        <w:t xml:space="preserve"> וטענת הנתבע בסעיף א' לפתיח של סיכומיו. </w:t>
      </w:r>
      <w:r w:rsidR="005A43DD">
        <w:rPr>
          <w:rFonts w:ascii="Arial" w:hAnsi="Arial" w:hint="cs"/>
          <w:noProof w:val="0"/>
          <w:rtl/>
        </w:rPr>
        <w:t xml:space="preserve">יוער כי בסיכומיה טענה התובעת לראשונה, כי ככל שתידחה עתירתה לפסק דין הצהרתי לפיו היא בעלת מחצית הזכויות בדירה, </w:t>
      </w:r>
      <w:r w:rsidR="00F97ED5">
        <w:rPr>
          <w:rFonts w:ascii="Arial" w:hAnsi="Arial" w:hint="cs"/>
          <w:noProof w:val="0"/>
          <w:rtl/>
        </w:rPr>
        <w:t xml:space="preserve">כסעד חלופי </w:t>
      </w:r>
      <w:r w:rsidR="005A43DD">
        <w:rPr>
          <w:rFonts w:ascii="Arial" w:hAnsi="Arial" w:hint="cs"/>
          <w:noProof w:val="0"/>
          <w:rtl/>
        </w:rPr>
        <w:t xml:space="preserve">יש להורות על </w:t>
      </w:r>
      <w:r w:rsidR="005A43DD" w:rsidRPr="005A43DD">
        <w:rPr>
          <w:rFonts w:ascii="Aharoni" w:hAnsi="Aharoni" w:cs="Aharoni"/>
          <w:noProof w:val="0"/>
          <w:rtl/>
        </w:rPr>
        <w:t>"איזון כלל נכסי וכספי הצדדים בהתאם לסעיף 8(2) לחוק יחסי ממון"</w:t>
      </w:r>
      <w:r w:rsidR="005A43DD">
        <w:rPr>
          <w:rFonts w:ascii="Arial" w:hAnsi="Arial" w:hint="cs"/>
          <w:noProof w:val="0"/>
          <w:rtl/>
        </w:rPr>
        <w:t xml:space="preserve"> (סעיף 1 לסיכומים). עתירה זו לא הועלתה ב</w:t>
      </w:r>
      <w:r w:rsidR="00F214A0">
        <w:rPr>
          <w:rFonts w:ascii="Arial" w:hAnsi="Arial" w:hint="cs"/>
          <w:noProof w:val="0"/>
          <w:rtl/>
        </w:rPr>
        <w:t xml:space="preserve">שום </w:t>
      </w:r>
      <w:r w:rsidR="00BF70C2">
        <w:rPr>
          <w:rFonts w:ascii="Arial" w:hAnsi="Arial" w:hint="cs"/>
          <w:noProof w:val="0"/>
          <w:rtl/>
        </w:rPr>
        <w:t>שלב מוקדם יותר של ההליך</w:t>
      </w:r>
      <w:r w:rsidR="003F53D0">
        <w:rPr>
          <w:rFonts w:ascii="Arial" w:hAnsi="Arial" w:hint="cs"/>
          <w:noProof w:val="0"/>
          <w:rtl/>
        </w:rPr>
        <w:t xml:space="preserve">. </w:t>
      </w:r>
      <w:r w:rsidR="003F53D0" w:rsidRPr="003F53D0">
        <w:rPr>
          <w:rFonts w:ascii="Arial" w:hAnsi="Arial"/>
          <w:noProof w:val="0"/>
          <w:rtl/>
        </w:rPr>
        <w:t xml:space="preserve">בעל דין אינו יכול לחרוג מגדר המחלוקת, כפי שהותוותה בכתבי הטענות (ע"א 6799/02 </w:t>
      </w:r>
      <w:r w:rsidR="003F53D0" w:rsidRPr="003F53D0">
        <w:rPr>
          <w:rFonts w:ascii="Arial" w:hAnsi="Arial"/>
          <w:b/>
          <w:bCs/>
          <w:noProof w:val="0"/>
          <w:rtl/>
        </w:rPr>
        <w:t>יולזרי נ' בנק המזרחי המאוחד בע"מ</w:t>
      </w:r>
      <w:r w:rsidR="003F53D0" w:rsidRPr="003F53D0">
        <w:rPr>
          <w:rFonts w:ascii="Arial" w:hAnsi="Arial"/>
          <w:noProof w:val="0"/>
          <w:rtl/>
        </w:rPr>
        <w:t xml:space="preserve">, פ"ד נח(2) 145, 151 (2003); ע"א 4299/17 </w:t>
      </w:r>
      <w:r w:rsidR="003F53D0" w:rsidRPr="003F53D0">
        <w:rPr>
          <w:rFonts w:ascii="Arial" w:hAnsi="Arial"/>
          <w:b/>
          <w:bCs/>
          <w:noProof w:val="0"/>
          <w:rtl/>
        </w:rPr>
        <w:t>ויצמן נ' חברת חלקה 51 בגוש 7060 בע"מ</w:t>
      </w:r>
      <w:r w:rsidR="003F53D0" w:rsidRPr="003F53D0">
        <w:rPr>
          <w:rFonts w:ascii="Arial" w:hAnsi="Arial"/>
          <w:noProof w:val="0"/>
          <w:rtl/>
        </w:rPr>
        <w:t>, פסקה 12 (8.10.2020)).</w:t>
      </w:r>
      <w:r w:rsidR="003F53D0">
        <w:rPr>
          <w:rFonts w:ascii="Arial" w:hAnsi="Arial" w:hint="cs"/>
          <w:noProof w:val="0"/>
          <w:rtl/>
        </w:rPr>
        <w:t xml:space="preserve"> יתר על כן, הטענה </w:t>
      </w:r>
      <w:r w:rsidR="00BF70C2">
        <w:rPr>
          <w:rFonts w:ascii="Arial" w:hAnsi="Arial" w:hint="cs"/>
          <w:noProof w:val="0"/>
          <w:rtl/>
        </w:rPr>
        <w:t>אף עומדת בסתירה לדברים שאמרו הן התובעת והן באת כוחה בדיון ההוכחות</w:t>
      </w:r>
      <w:r w:rsidR="003F53D0">
        <w:rPr>
          <w:rFonts w:ascii="Arial" w:hAnsi="Arial" w:hint="cs"/>
          <w:noProof w:val="0"/>
          <w:rtl/>
        </w:rPr>
        <w:t>, כמוזכר לעיל</w:t>
      </w:r>
      <w:r w:rsidR="00BF70C2">
        <w:rPr>
          <w:rFonts w:ascii="Arial" w:hAnsi="Arial" w:hint="cs"/>
          <w:noProof w:val="0"/>
          <w:rtl/>
        </w:rPr>
        <w:t xml:space="preserve">. </w:t>
      </w:r>
      <w:r w:rsidR="003F53D0">
        <w:rPr>
          <w:rFonts w:ascii="Arial" w:hAnsi="Arial" w:hint="cs"/>
          <w:noProof w:val="0"/>
          <w:rtl/>
        </w:rPr>
        <w:t xml:space="preserve">זאת ועוד, </w:t>
      </w:r>
      <w:r w:rsidR="00BF70C2">
        <w:rPr>
          <w:rFonts w:ascii="Arial" w:hAnsi="Arial" w:hint="cs"/>
          <w:noProof w:val="0"/>
          <w:rtl/>
        </w:rPr>
        <w:t xml:space="preserve">גם בסיכומים </w:t>
      </w:r>
      <w:r w:rsidR="003F53D0">
        <w:rPr>
          <w:rFonts w:ascii="Arial" w:hAnsi="Arial" w:hint="cs"/>
          <w:noProof w:val="0"/>
          <w:rtl/>
        </w:rPr>
        <w:t xml:space="preserve">נותרה </w:t>
      </w:r>
      <w:r w:rsidR="00BF70C2">
        <w:rPr>
          <w:rFonts w:ascii="Arial" w:hAnsi="Arial" w:hint="cs"/>
          <w:noProof w:val="0"/>
          <w:rtl/>
        </w:rPr>
        <w:t xml:space="preserve">העתירה </w:t>
      </w:r>
      <w:r w:rsidR="00F214A0">
        <w:rPr>
          <w:rFonts w:ascii="Arial" w:hAnsi="Arial" w:hint="cs"/>
          <w:noProof w:val="0"/>
          <w:rtl/>
        </w:rPr>
        <w:t xml:space="preserve">בעניין זה </w:t>
      </w:r>
      <w:r w:rsidR="00BF70C2">
        <w:rPr>
          <w:rFonts w:ascii="Arial" w:hAnsi="Arial" w:hint="cs"/>
          <w:noProof w:val="0"/>
          <w:rtl/>
        </w:rPr>
        <w:t xml:space="preserve">כללית וסתומה, </w:t>
      </w:r>
      <w:r w:rsidR="004C4A94">
        <w:rPr>
          <w:rFonts w:ascii="Arial" w:hAnsi="Arial" w:hint="cs"/>
          <w:noProof w:val="0"/>
          <w:rtl/>
        </w:rPr>
        <w:t>ו</w:t>
      </w:r>
      <w:r w:rsidR="00BF70C2">
        <w:rPr>
          <w:rFonts w:ascii="Arial" w:hAnsi="Arial" w:hint="cs"/>
          <w:noProof w:val="0"/>
          <w:rtl/>
        </w:rPr>
        <w:t xml:space="preserve">לא נטען מדוע ואף לא כיצד יש לבצע את החלוקה לפי </w:t>
      </w:r>
      <w:r w:rsidR="003F53D0">
        <w:rPr>
          <w:rFonts w:ascii="Arial" w:hAnsi="Arial" w:hint="cs"/>
          <w:noProof w:val="0"/>
          <w:rtl/>
        </w:rPr>
        <w:t>הוראת סעיף 8(2) לחוק יחסי ממון.</w:t>
      </w:r>
    </w:p>
    <w:p w:rsidR="00FC7784" w:rsidRDefault="003F53D0" w:rsidP="003F53D0">
      <w:pPr>
        <w:pStyle w:val="ad"/>
        <w:spacing w:line="360" w:lineRule="auto"/>
        <w:ind w:left="567"/>
        <w:jc w:val="both"/>
        <w:rPr>
          <w:rFonts w:ascii="Arial" w:hAnsi="Arial"/>
          <w:noProof w:val="0"/>
        </w:rPr>
      </w:pPr>
      <w:r>
        <w:rPr>
          <w:rFonts w:ascii="Arial" w:hAnsi="Arial" w:hint="cs"/>
          <w:noProof w:val="0"/>
          <w:rtl/>
        </w:rPr>
        <w:t>לנוכח האמור</w:t>
      </w:r>
      <w:r w:rsidR="00643830">
        <w:rPr>
          <w:rFonts w:ascii="Arial" w:hAnsi="Arial" w:hint="cs"/>
          <w:noProof w:val="0"/>
          <w:rtl/>
        </w:rPr>
        <w:t xml:space="preserve">, </w:t>
      </w:r>
      <w:r w:rsidR="001C0F93" w:rsidRPr="00643830">
        <w:rPr>
          <w:rFonts w:ascii="Arial" w:hAnsi="Arial" w:hint="cs"/>
          <w:b/>
          <w:bCs/>
          <w:noProof w:val="0"/>
          <w:u w:val="single"/>
          <w:rtl/>
        </w:rPr>
        <w:t xml:space="preserve">לאיזון המשאבים </w:t>
      </w:r>
      <w:r w:rsidR="00643830" w:rsidRPr="00643830">
        <w:rPr>
          <w:rFonts w:ascii="Arial" w:hAnsi="Arial" w:hint="cs"/>
          <w:b/>
          <w:bCs/>
          <w:noProof w:val="0"/>
          <w:u w:val="single"/>
          <w:rtl/>
        </w:rPr>
        <w:t xml:space="preserve">על התובעת לשלם לנתבע </w:t>
      </w:r>
      <w:r w:rsidR="001C0F93" w:rsidRPr="00643830">
        <w:rPr>
          <w:rFonts w:ascii="Arial" w:hAnsi="Arial" w:hint="cs"/>
          <w:b/>
          <w:bCs/>
          <w:noProof w:val="0"/>
          <w:u w:val="single"/>
          <w:rtl/>
        </w:rPr>
        <w:t>סך של 64,512 ₪</w:t>
      </w:r>
      <w:r w:rsidR="00643830" w:rsidRPr="00643830">
        <w:rPr>
          <w:rFonts w:ascii="Arial" w:hAnsi="Arial" w:hint="cs"/>
          <w:b/>
          <w:bCs/>
          <w:noProof w:val="0"/>
          <w:u w:val="single"/>
          <w:rtl/>
        </w:rPr>
        <w:t xml:space="preserve">, </w:t>
      </w:r>
      <w:r w:rsidR="00B1769E">
        <w:rPr>
          <w:rFonts w:ascii="Arial" w:hAnsi="Arial" w:hint="cs"/>
          <w:b/>
          <w:bCs/>
          <w:noProof w:val="0"/>
          <w:u w:val="single"/>
          <w:rtl/>
        </w:rPr>
        <w:t xml:space="preserve">בתוספת ריבית והצמדה </w:t>
      </w:r>
      <w:r w:rsidR="00643830" w:rsidRPr="00643830">
        <w:rPr>
          <w:rFonts w:ascii="Arial" w:hAnsi="Arial" w:hint="cs"/>
          <w:b/>
          <w:bCs/>
          <w:noProof w:val="0"/>
          <w:u w:val="single"/>
          <w:rtl/>
        </w:rPr>
        <w:t>מהמועד הקובע לאיזון המשאבים (6.9.2020) ועד למועד התשלום בפועל</w:t>
      </w:r>
      <w:r w:rsidR="001C0F93">
        <w:rPr>
          <w:rFonts w:ascii="Arial" w:hAnsi="Arial" w:hint="cs"/>
          <w:noProof w:val="0"/>
          <w:rtl/>
        </w:rPr>
        <w:t xml:space="preserve">. </w:t>
      </w:r>
    </w:p>
    <w:p w:rsidR="0050730E" w:rsidRPr="003F53D0" w:rsidRDefault="0050730E" w:rsidP="0050730E">
      <w:pPr>
        <w:spacing w:line="360" w:lineRule="auto"/>
        <w:jc w:val="both"/>
        <w:rPr>
          <w:rFonts w:ascii="Arial" w:hAnsi="Arial"/>
          <w:noProof w:val="0"/>
        </w:rPr>
      </w:pPr>
    </w:p>
    <w:p w:rsidR="0050730E" w:rsidRPr="0050730E" w:rsidRDefault="0050730E" w:rsidP="001C0F93">
      <w:pPr>
        <w:pStyle w:val="ad"/>
        <w:spacing w:line="360" w:lineRule="auto"/>
        <w:ind w:left="567"/>
        <w:jc w:val="both"/>
        <w:rPr>
          <w:rFonts w:ascii="Arial" w:hAnsi="Arial"/>
          <w:b/>
          <w:bCs/>
          <w:noProof w:val="0"/>
          <w:rtl/>
        </w:rPr>
      </w:pPr>
      <w:r w:rsidRPr="0050730E">
        <w:rPr>
          <w:rFonts w:ascii="Arial" w:hAnsi="Arial" w:hint="cs"/>
          <w:b/>
          <w:bCs/>
          <w:noProof w:val="0"/>
          <w:rtl/>
        </w:rPr>
        <w:t>(2) חלוקת המיטלטלין המשותפים:</w:t>
      </w:r>
    </w:p>
    <w:p w:rsidR="0050730E" w:rsidRDefault="0050730E" w:rsidP="001C0F93">
      <w:pPr>
        <w:pStyle w:val="ad"/>
        <w:spacing w:line="360" w:lineRule="auto"/>
        <w:ind w:left="567"/>
        <w:jc w:val="both"/>
        <w:rPr>
          <w:rFonts w:ascii="Arial" w:hAnsi="Arial"/>
          <w:noProof w:val="0"/>
        </w:rPr>
      </w:pPr>
    </w:p>
    <w:p w:rsidR="001C0F93" w:rsidRDefault="00643830" w:rsidP="004D53A2">
      <w:pPr>
        <w:pStyle w:val="ad"/>
        <w:numPr>
          <w:ilvl w:val="0"/>
          <w:numId w:val="1"/>
        </w:numPr>
        <w:spacing w:line="360" w:lineRule="auto"/>
        <w:jc w:val="both"/>
        <w:rPr>
          <w:rFonts w:ascii="Arial" w:hAnsi="Arial"/>
          <w:noProof w:val="0"/>
        </w:rPr>
      </w:pPr>
      <w:r>
        <w:rPr>
          <w:rFonts w:ascii="Arial" w:hAnsi="Arial" w:hint="cs"/>
          <w:noProof w:val="0"/>
          <w:rtl/>
        </w:rPr>
        <w:t xml:space="preserve">שני הצדדים העלו </w:t>
      </w:r>
      <w:r w:rsidR="003F53D0">
        <w:rPr>
          <w:rFonts w:ascii="Arial" w:hAnsi="Arial" w:hint="cs"/>
          <w:noProof w:val="0"/>
          <w:rtl/>
        </w:rPr>
        <w:t xml:space="preserve">בסיכומיהם </w:t>
      </w:r>
      <w:r>
        <w:rPr>
          <w:rFonts w:ascii="Arial" w:hAnsi="Arial" w:hint="cs"/>
          <w:noProof w:val="0"/>
          <w:rtl/>
        </w:rPr>
        <w:t xml:space="preserve">טענות באשר לחלוקה בפועל של המיטלטלין המשותפים. בעניין זה עוד בקדם המשפט שהתקיים ביום 18.11.2021 נרשם מפי ב"כ הצדדים כדלקמן: </w:t>
      </w:r>
      <w:r w:rsidRPr="002332F1">
        <w:rPr>
          <w:rFonts w:ascii="Aharoni" w:hAnsi="Aharoni" w:cs="Aharoni"/>
          <w:noProof w:val="0"/>
          <w:rtl/>
        </w:rPr>
        <w:t>"מוסכם שהאישה תערוך שתי רשימות שו</w:t>
      </w:r>
      <w:r w:rsidR="00375BEF" w:rsidRPr="002332F1">
        <w:rPr>
          <w:rFonts w:ascii="Aharoni" w:hAnsi="Aharoni" w:cs="Aharoni"/>
          <w:noProof w:val="0"/>
          <w:rtl/>
        </w:rPr>
        <w:t>ות בערכן של המטלטלין, והבעל יבחר רשימה ראשון"</w:t>
      </w:r>
      <w:r w:rsidR="00375BEF">
        <w:rPr>
          <w:rFonts w:ascii="Arial" w:hAnsi="Arial" w:hint="cs"/>
          <w:noProof w:val="0"/>
          <w:rtl/>
        </w:rPr>
        <w:t xml:space="preserve"> (עמ' 5 ש' 14-13). </w:t>
      </w:r>
      <w:r w:rsidR="002332F1">
        <w:rPr>
          <w:rFonts w:ascii="Arial" w:hAnsi="Arial" w:hint="cs"/>
          <w:noProof w:val="0"/>
          <w:rtl/>
        </w:rPr>
        <w:t xml:space="preserve">לאחר זאת, </w:t>
      </w:r>
      <w:r w:rsidR="003D28DE">
        <w:rPr>
          <w:rFonts w:ascii="Arial" w:hAnsi="Arial" w:hint="cs"/>
          <w:noProof w:val="0"/>
          <w:rtl/>
        </w:rPr>
        <w:t xml:space="preserve">במסגרת בקשה שהגישה </w:t>
      </w:r>
      <w:r w:rsidR="004D53A2">
        <w:rPr>
          <w:rFonts w:ascii="Arial" w:hAnsi="Arial" w:hint="cs"/>
          <w:noProof w:val="0"/>
          <w:rtl/>
        </w:rPr>
        <w:t>התובעת</w:t>
      </w:r>
      <w:r w:rsidR="003D28DE">
        <w:rPr>
          <w:rFonts w:ascii="Arial" w:hAnsi="Arial" w:hint="cs"/>
          <w:noProof w:val="0"/>
          <w:rtl/>
        </w:rPr>
        <w:t xml:space="preserve"> ביום 21.8.2021 בעניין השימוש ברכב, </w:t>
      </w:r>
      <w:r w:rsidR="002332F1">
        <w:rPr>
          <w:rFonts w:ascii="Arial" w:hAnsi="Arial" w:hint="cs"/>
          <w:noProof w:val="0"/>
          <w:rtl/>
        </w:rPr>
        <w:t xml:space="preserve">שטחו הצדדים </w:t>
      </w:r>
      <w:r w:rsidR="003D28DE">
        <w:rPr>
          <w:rFonts w:ascii="Arial" w:hAnsi="Arial" w:hint="cs"/>
          <w:noProof w:val="0"/>
          <w:rtl/>
        </w:rPr>
        <w:t>טענות מהן עלה כי אמנם התובעת ערכה שתי רשימות</w:t>
      </w:r>
      <w:r w:rsidR="00A61E8A">
        <w:rPr>
          <w:rFonts w:ascii="Arial" w:hAnsi="Arial" w:hint="cs"/>
          <w:noProof w:val="0"/>
          <w:rtl/>
        </w:rPr>
        <w:t xml:space="preserve">, ברם </w:t>
      </w:r>
      <w:r w:rsidR="002332F1">
        <w:rPr>
          <w:rFonts w:ascii="Arial" w:hAnsi="Arial" w:hint="cs"/>
          <w:noProof w:val="0"/>
          <w:rtl/>
        </w:rPr>
        <w:t xml:space="preserve">לשיטת הנתבע </w:t>
      </w:r>
      <w:r w:rsidR="00A61E8A">
        <w:rPr>
          <w:rFonts w:ascii="Arial" w:hAnsi="Arial" w:hint="cs"/>
          <w:noProof w:val="0"/>
          <w:rtl/>
        </w:rPr>
        <w:t>הרשימות אינן כוללות את מלוא המיטלטלין המשותפים והן כן כוללות פריטים שנצברו לאחר הפירוד. בהחלטה שניתנה ביום 8.9.</w:t>
      </w:r>
      <w:r w:rsidR="003F53D0">
        <w:rPr>
          <w:rFonts w:ascii="Arial" w:hAnsi="Arial" w:hint="cs"/>
          <w:noProof w:val="0"/>
          <w:rtl/>
        </w:rPr>
        <w:t>2023</w:t>
      </w:r>
      <w:r w:rsidR="00A61E8A">
        <w:rPr>
          <w:rFonts w:ascii="Arial" w:hAnsi="Arial" w:hint="cs"/>
          <w:noProof w:val="0"/>
          <w:rtl/>
        </w:rPr>
        <w:t xml:space="preserve"> </w:t>
      </w:r>
      <w:r w:rsidR="003F53D0">
        <w:rPr>
          <w:rFonts w:ascii="Arial" w:hAnsi="Arial" w:hint="cs"/>
          <w:noProof w:val="0"/>
          <w:rtl/>
        </w:rPr>
        <w:t>נכתב,</w:t>
      </w:r>
      <w:r w:rsidR="00A61E8A">
        <w:rPr>
          <w:rFonts w:ascii="Arial" w:hAnsi="Arial" w:hint="cs"/>
          <w:noProof w:val="0"/>
          <w:rtl/>
        </w:rPr>
        <w:t xml:space="preserve"> כי מעבר לכך שהטענות בנוגע לחלוקת המיטלטלין אינן רלבנטיות לבקשה בעניין הרכב, יש גבול </w:t>
      </w:r>
      <w:r w:rsidR="002332F1">
        <w:rPr>
          <w:rFonts w:ascii="Arial" w:hAnsi="Arial" w:hint="cs"/>
          <w:noProof w:val="0"/>
          <w:rtl/>
        </w:rPr>
        <w:t>לרמת ההתערבות שיש לצפות לה מבית המשפט ואין לערב את בית המשפט בזוטות</w:t>
      </w:r>
      <w:r w:rsidR="00B1769E">
        <w:rPr>
          <w:rFonts w:ascii="Arial" w:hAnsi="Arial" w:hint="cs"/>
          <w:noProof w:val="0"/>
          <w:rtl/>
        </w:rPr>
        <w:t xml:space="preserve">, וכל זאת תוך הפנייה לפריטים בשווי זניח </w:t>
      </w:r>
      <w:r w:rsidR="00B1769E">
        <w:rPr>
          <w:rFonts w:ascii="Arial" w:hAnsi="Arial" w:hint="cs"/>
          <w:noProof w:val="0"/>
          <w:rtl/>
        </w:rPr>
        <w:lastRenderedPageBreak/>
        <w:t>שנכללו ברשימות שערך הנתבע</w:t>
      </w:r>
      <w:r w:rsidR="0016118C">
        <w:rPr>
          <w:rFonts w:ascii="Arial" w:hAnsi="Arial" w:hint="cs"/>
          <w:noProof w:val="0"/>
          <w:rtl/>
        </w:rPr>
        <w:t xml:space="preserve"> וצורפו לתשובתו</w:t>
      </w:r>
      <w:r w:rsidR="00B1769E">
        <w:rPr>
          <w:rFonts w:ascii="Arial" w:hAnsi="Arial" w:hint="cs"/>
          <w:noProof w:val="0"/>
          <w:rtl/>
        </w:rPr>
        <w:t xml:space="preserve"> (מסננת מתכת, כלי למלפפונים חמוצים, מטאטא, יעה ומגב)</w:t>
      </w:r>
      <w:r w:rsidR="002332F1">
        <w:rPr>
          <w:rFonts w:ascii="Arial" w:hAnsi="Arial" w:hint="cs"/>
          <w:noProof w:val="0"/>
          <w:rtl/>
        </w:rPr>
        <w:t xml:space="preserve">. בסיכומיהם, שוב </w:t>
      </w:r>
      <w:r w:rsidR="00AF0CAB">
        <w:rPr>
          <w:rFonts w:ascii="Arial" w:hAnsi="Arial" w:hint="cs"/>
          <w:noProof w:val="0"/>
          <w:rtl/>
        </w:rPr>
        <w:t>ביקשו שני הצדדים כי בית המשפט יורה על חלוקה בפועל של המיטלטלין, ומכאן שמשום מה הם טרם ביצעו חלוקה כאמור. לא למותר להעיר כי בכתבי הטענות לא פרטו הצדדים רשימה של פריטים אשר שאלת השיתוף לגביהם שנויה במחלוקת, אלא העתירה לחלו</w:t>
      </w:r>
      <w:r w:rsidR="003F53D0">
        <w:rPr>
          <w:rFonts w:ascii="Arial" w:hAnsi="Arial" w:hint="cs"/>
          <w:noProof w:val="0"/>
          <w:rtl/>
        </w:rPr>
        <w:t xml:space="preserve">קת המיטלטלין הועלתה באופן כללי. </w:t>
      </w:r>
      <w:r w:rsidR="00AF0CAB">
        <w:rPr>
          <w:rFonts w:ascii="Arial" w:hAnsi="Arial" w:hint="cs"/>
          <w:noProof w:val="0"/>
          <w:rtl/>
        </w:rPr>
        <w:t xml:space="preserve">בנסיבות אלה, אין לי אלא להורות כי </w:t>
      </w:r>
      <w:r w:rsidR="00AF0CAB" w:rsidRPr="00AF0CAB">
        <w:rPr>
          <w:rFonts w:ascii="Arial" w:hAnsi="Arial" w:hint="cs"/>
          <w:b/>
          <w:bCs/>
          <w:noProof w:val="0"/>
          <w:u w:val="single"/>
          <w:rtl/>
        </w:rPr>
        <w:t>התובעת תערוך שתי רשימות שוות בערכן של המיטלטלין אשר היו ברשות הצדדים במועד הקובע לאיזון המשאבים, והנתבע יבחר רשימה ראשון</w:t>
      </w:r>
      <w:r w:rsidR="00AF0CAB">
        <w:rPr>
          <w:rFonts w:ascii="Arial" w:hAnsi="Arial" w:hint="cs"/>
          <w:noProof w:val="0"/>
          <w:rtl/>
        </w:rPr>
        <w:t xml:space="preserve">. </w:t>
      </w:r>
    </w:p>
    <w:p w:rsidR="00AF0CAB" w:rsidRDefault="00AF0CAB" w:rsidP="00AF0CAB">
      <w:pPr>
        <w:pStyle w:val="ad"/>
        <w:spacing w:line="360" w:lineRule="auto"/>
        <w:ind w:left="567"/>
        <w:jc w:val="both"/>
        <w:rPr>
          <w:rFonts w:ascii="Arial" w:hAnsi="Arial"/>
          <w:noProof w:val="0"/>
        </w:rPr>
      </w:pPr>
    </w:p>
    <w:p w:rsidR="0050730E" w:rsidRPr="0050730E" w:rsidRDefault="0050730E" w:rsidP="0050730E">
      <w:pPr>
        <w:pStyle w:val="ad"/>
        <w:spacing w:line="360" w:lineRule="auto"/>
        <w:ind w:left="567"/>
        <w:jc w:val="both"/>
        <w:rPr>
          <w:rFonts w:ascii="Arial" w:hAnsi="Arial"/>
          <w:b/>
          <w:bCs/>
          <w:noProof w:val="0"/>
        </w:rPr>
      </w:pPr>
      <w:r w:rsidRPr="0050730E">
        <w:rPr>
          <w:rFonts w:ascii="Arial" w:hAnsi="Arial" w:hint="cs"/>
          <w:b/>
          <w:bCs/>
          <w:noProof w:val="0"/>
          <w:rtl/>
        </w:rPr>
        <w:t>(3) החשבונות המשותפים:</w:t>
      </w:r>
    </w:p>
    <w:p w:rsidR="004D53A2" w:rsidRDefault="004D53A2" w:rsidP="004D53A2">
      <w:pPr>
        <w:pStyle w:val="ad"/>
        <w:spacing w:line="360" w:lineRule="auto"/>
        <w:ind w:left="567"/>
        <w:jc w:val="both"/>
        <w:rPr>
          <w:rFonts w:ascii="Arial" w:hAnsi="Arial"/>
          <w:noProof w:val="0"/>
        </w:rPr>
      </w:pPr>
    </w:p>
    <w:p w:rsidR="007632F8" w:rsidRDefault="00481291" w:rsidP="008D7DA2">
      <w:pPr>
        <w:pStyle w:val="ad"/>
        <w:numPr>
          <w:ilvl w:val="0"/>
          <w:numId w:val="1"/>
        </w:numPr>
        <w:spacing w:line="360" w:lineRule="auto"/>
        <w:jc w:val="both"/>
        <w:rPr>
          <w:rFonts w:ascii="Arial" w:hAnsi="Arial"/>
          <w:noProof w:val="0"/>
        </w:rPr>
      </w:pPr>
      <w:r>
        <w:rPr>
          <w:rFonts w:ascii="Arial" w:hAnsi="Arial" w:hint="cs"/>
          <w:noProof w:val="0"/>
          <w:rtl/>
        </w:rPr>
        <w:t xml:space="preserve">שני הצדדים רשומים כבעלים של </w:t>
      </w:r>
      <w:r w:rsidR="008D7DA2">
        <w:rPr>
          <w:rFonts w:ascii="Arial" w:hAnsi="Arial" w:hint="cs"/>
          <w:noProof w:val="0"/>
          <w:rtl/>
        </w:rPr>
        <w:t>חשבון א'</w:t>
      </w:r>
      <w:r w:rsidR="007A7533">
        <w:rPr>
          <w:rFonts w:ascii="Arial" w:hAnsi="Arial" w:hint="cs"/>
          <w:noProof w:val="0"/>
          <w:rtl/>
        </w:rPr>
        <w:t xml:space="preserve">, </w:t>
      </w:r>
      <w:r>
        <w:rPr>
          <w:rFonts w:ascii="Arial" w:hAnsi="Arial" w:hint="cs"/>
          <w:noProof w:val="0"/>
          <w:rtl/>
        </w:rPr>
        <w:t>בו על פי טענותיהם נותר חיסכון בסך של כ- 25,000 ₪</w:t>
      </w:r>
      <w:r w:rsidR="00486A78">
        <w:rPr>
          <w:rFonts w:ascii="Arial" w:hAnsi="Arial" w:hint="cs"/>
          <w:noProof w:val="0"/>
          <w:rtl/>
        </w:rPr>
        <w:t xml:space="preserve">. </w:t>
      </w:r>
      <w:r w:rsidR="007A7533">
        <w:rPr>
          <w:rFonts w:ascii="Arial" w:hAnsi="Arial" w:hint="cs"/>
          <w:noProof w:val="0"/>
          <w:rtl/>
        </w:rPr>
        <w:t xml:space="preserve">חשבון זה </w:t>
      </w:r>
      <w:r w:rsidR="00F214A0">
        <w:rPr>
          <w:rFonts w:ascii="Arial" w:hAnsi="Arial" w:hint="cs"/>
          <w:noProof w:val="0"/>
          <w:rtl/>
        </w:rPr>
        <w:t xml:space="preserve">לדברי הצדדים </w:t>
      </w:r>
      <w:r w:rsidR="007A7533">
        <w:rPr>
          <w:rFonts w:ascii="Arial" w:hAnsi="Arial" w:hint="cs"/>
          <w:noProof w:val="0"/>
          <w:rtl/>
        </w:rPr>
        <w:t>אינו פעיל</w:t>
      </w:r>
      <w:r w:rsidR="00BD0536">
        <w:rPr>
          <w:rFonts w:ascii="Arial" w:hAnsi="Arial" w:hint="cs"/>
          <w:noProof w:val="0"/>
          <w:rtl/>
        </w:rPr>
        <w:t xml:space="preserve"> כיום,</w:t>
      </w:r>
      <w:r w:rsidR="007A7533">
        <w:rPr>
          <w:rFonts w:ascii="Arial" w:hAnsi="Arial" w:hint="cs"/>
          <w:noProof w:val="0"/>
          <w:rtl/>
        </w:rPr>
        <w:t xml:space="preserve"> שכן לאחר הפירוד פתח כל אחד </w:t>
      </w:r>
      <w:r w:rsidR="00F214A0">
        <w:rPr>
          <w:rFonts w:ascii="Arial" w:hAnsi="Arial" w:hint="cs"/>
          <w:noProof w:val="0"/>
          <w:rtl/>
        </w:rPr>
        <w:t>מהם</w:t>
      </w:r>
      <w:r w:rsidR="007A7533">
        <w:rPr>
          <w:rFonts w:ascii="Arial" w:hAnsi="Arial" w:hint="cs"/>
          <w:noProof w:val="0"/>
          <w:rtl/>
        </w:rPr>
        <w:t xml:space="preserve"> חשבון בנק על שמו ובו הוא מנהל את ענייניו. בעת הפירוד פתחו הצדדים חשבון</w:t>
      </w:r>
      <w:r w:rsidR="00C37E16">
        <w:rPr>
          <w:rFonts w:ascii="Arial" w:hAnsi="Arial" w:hint="cs"/>
          <w:noProof w:val="0"/>
          <w:rtl/>
        </w:rPr>
        <w:t xml:space="preserve"> השקעות </w:t>
      </w:r>
      <w:r w:rsidR="007A7533">
        <w:rPr>
          <w:rFonts w:ascii="Arial" w:hAnsi="Arial" w:hint="cs"/>
          <w:noProof w:val="0"/>
          <w:rtl/>
        </w:rPr>
        <w:t xml:space="preserve">משותף, אליו </w:t>
      </w:r>
      <w:r w:rsidR="00BD0536">
        <w:rPr>
          <w:rFonts w:ascii="Arial" w:hAnsi="Arial" w:hint="cs"/>
          <w:noProof w:val="0"/>
          <w:rtl/>
        </w:rPr>
        <w:t xml:space="preserve">העבירו </w:t>
      </w:r>
      <w:r w:rsidR="002364F5">
        <w:rPr>
          <w:rFonts w:ascii="Arial" w:hAnsi="Arial" w:hint="cs"/>
          <w:noProof w:val="0"/>
          <w:rtl/>
        </w:rPr>
        <w:t xml:space="preserve">מתוך </w:t>
      </w:r>
      <w:r w:rsidR="008D7DA2">
        <w:rPr>
          <w:rFonts w:ascii="Arial" w:hAnsi="Arial" w:hint="cs"/>
          <w:noProof w:val="0"/>
          <w:rtl/>
        </w:rPr>
        <w:t xml:space="preserve">חשבון א' </w:t>
      </w:r>
      <w:r w:rsidR="00BD0536">
        <w:rPr>
          <w:rFonts w:ascii="Arial" w:hAnsi="Arial" w:hint="cs"/>
          <w:noProof w:val="0"/>
          <w:rtl/>
        </w:rPr>
        <w:t xml:space="preserve">את </w:t>
      </w:r>
      <w:r w:rsidR="002364F5">
        <w:rPr>
          <w:rFonts w:ascii="Arial" w:hAnsi="Arial" w:hint="cs"/>
          <w:noProof w:val="0"/>
          <w:rtl/>
        </w:rPr>
        <w:t>הכספים שהיו בשוק ההון</w:t>
      </w:r>
      <w:r w:rsidR="00BD0536">
        <w:rPr>
          <w:rFonts w:ascii="Arial" w:hAnsi="Arial" w:hint="cs"/>
          <w:noProof w:val="0"/>
          <w:rtl/>
        </w:rPr>
        <w:t xml:space="preserve">. בחשבון </w:t>
      </w:r>
      <w:r w:rsidR="00C37E16">
        <w:rPr>
          <w:rFonts w:ascii="Arial" w:hAnsi="Arial" w:hint="cs"/>
          <w:noProof w:val="0"/>
          <w:rtl/>
        </w:rPr>
        <w:t xml:space="preserve">השקעות </w:t>
      </w:r>
      <w:r w:rsidR="002364F5">
        <w:rPr>
          <w:rFonts w:ascii="Arial" w:hAnsi="Arial" w:hint="cs"/>
          <w:noProof w:val="0"/>
          <w:rtl/>
        </w:rPr>
        <w:t xml:space="preserve">משותף </w:t>
      </w:r>
      <w:r w:rsidR="00BD0536">
        <w:rPr>
          <w:rFonts w:ascii="Arial" w:hAnsi="Arial" w:hint="cs"/>
          <w:noProof w:val="0"/>
          <w:rtl/>
        </w:rPr>
        <w:t xml:space="preserve">זה לדברי הצדדים סך של כמעט שני מיליון ₪. </w:t>
      </w:r>
      <w:r w:rsidR="00BD0536" w:rsidRPr="00BD0536">
        <w:rPr>
          <w:rFonts w:ascii="Arial" w:hAnsi="Arial" w:hint="cs"/>
          <w:noProof w:val="0"/>
          <w:rtl/>
        </w:rPr>
        <w:t>כלומר, כיום בבעלות הצדדים שני חשבונות משותפים</w:t>
      </w:r>
      <w:r w:rsidR="00BD0536">
        <w:rPr>
          <w:rFonts w:ascii="Arial" w:hAnsi="Arial" w:hint="cs"/>
          <w:noProof w:val="0"/>
          <w:rtl/>
        </w:rPr>
        <w:t xml:space="preserve"> </w:t>
      </w:r>
      <w:r w:rsidR="00BD0536" w:rsidRPr="00BD0536">
        <w:rPr>
          <w:rFonts w:ascii="Arial" w:hAnsi="Arial"/>
          <w:noProof w:val="0"/>
          <w:rtl/>
        </w:rPr>
        <w:t>–</w:t>
      </w:r>
      <w:r w:rsidR="00BD0536" w:rsidRPr="00BD0536">
        <w:rPr>
          <w:rFonts w:ascii="Arial" w:hAnsi="Arial" w:hint="cs"/>
          <w:noProof w:val="0"/>
          <w:rtl/>
        </w:rPr>
        <w:t xml:space="preserve"> האחד </w:t>
      </w:r>
      <w:r w:rsidR="008D7DA2">
        <w:rPr>
          <w:rFonts w:ascii="Arial" w:hAnsi="Arial" w:hint="cs"/>
          <w:noProof w:val="0"/>
          <w:rtl/>
        </w:rPr>
        <w:t xml:space="preserve">חשבון א' </w:t>
      </w:r>
      <w:r w:rsidR="00BD0536" w:rsidRPr="00BD0536">
        <w:rPr>
          <w:rFonts w:ascii="Arial" w:hAnsi="Arial" w:hint="cs"/>
          <w:noProof w:val="0"/>
          <w:rtl/>
        </w:rPr>
        <w:t>והשני חשבון</w:t>
      </w:r>
      <w:r w:rsidR="007632F8">
        <w:rPr>
          <w:rFonts w:ascii="Arial" w:hAnsi="Arial" w:hint="cs"/>
          <w:noProof w:val="0"/>
          <w:rtl/>
        </w:rPr>
        <w:t xml:space="preserve"> </w:t>
      </w:r>
      <w:r w:rsidR="00C37E16">
        <w:rPr>
          <w:rFonts w:ascii="Arial" w:hAnsi="Arial" w:hint="cs"/>
          <w:noProof w:val="0"/>
          <w:rtl/>
        </w:rPr>
        <w:t>השקעות</w:t>
      </w:r>
      <w:r w:rsidR="00BD0536" w:rsidRPr="00BD0536">
        <w:rPr>
          <w:rFonts w:ascii="Arial" w:hAnsi="Arial" w:hint="cs"/>
          <w:noProof w:val="0"/>
          <w:rtl/>
        </w:rPr>
        <w:t xml:space="preserve"> שמקורו בחשבון </w:t>
      </w:r>
      <w:r w:rsidR="008D7DA2">
        <w:rPr>
          <w:rFonts w:ascii="Arial" w:hAnsi="Arial" w:hint="cs"/>
          <w:noProof w:val="0"/>
          <w:rtl/>
        </w:rPr>
        <w:t>א'</w:t>
      </w:r>
      <w:r w:rsidR="009425DD">
        <w:rPr>
          <w:rFonts w:ascii="Arial" w:hAnsi="Arial" w:hint="cs"/>
          <w:noProof w:val="0"/>
          <w:rtl/>
        </w:rPr>
        <w:t>.</w:t>
      </w:r>
      <w:r w:rsidR="002364F5">
        <w:rPr>
          <w:rFonts w:ascii="Arial" w:hAnsi="Arial" w:hint="cs"/>
          <w:noProof w:val="0"/>
          <w:rtl/>
        </w:rPr>
        <w:t xml:space="preserve"> </w:t>
      </w:r>
    </w:p>
    <w:p w:rsidR="007632F8" w:rsidRPr="008D7DA2" w:rsidRDefault="007632F8" w:rsidP="007632F8">
      <w:pPr>
        <w:pStyle w:val="ad"/>
        <w:spacing w:line="360" w:lineRule="auto"/>
        <w:ind w:left="567"/>
        <w:jc w:val="both"/>
        <w:rPr>
          <w:rFonts w:ascii="Arial" w:hAnsi="Arial"/>
          <w:noProof w:val="0"/>
        </w:rPr>
      </w:pPr>
    </w:p>
    <w:p w:rsidR="008E4B98" w:rsidRPr="007D2B66" w:rsidRDefault="00BF70C2" w:rsidP="008D7DA2">
      <w:pPr>
        <w:pStyle w:val="ad"/>
        <w:numPr>
          <w:ilvl w:val="0"/>
          <w:numId w:val="1"/>
        </w:numPr>
        <w:spacing w:line="360" w:lineRule="auto"/>
        <w:jc w:val="both"/>
        <w:rPr>
          <w:rFonts w:ascii="Arial" w:hAnsi="Arial"/>
          <w:noProof w:val="0"/>
          <w:rtl/>
        </w:rPr>
      </w:pPr>
      <w:r>
        <w:rPr>
          <w:rFonts w:ascii="Arial" w:hAnsi="Arial" w:hint="cs"/>
          <w:noProof w:val="0"/>
          <w:rtl/>
        </w:rPr>
        <w:t xml:space="preserve">דומה כי אין מחלוקת בין הצדדים </w:t>
      </w:r>
      <w:r w:rsidR="007D2B66">
        <w:rPr>
          <w:rFonts w:ascii="Arial" w:hAnsi="Arial" w:hint="cs"/>
          <w:noProof w:val="0"/>
          <w:rtl/>
        </w:rPr>
        <w:t>ש</w:t>
      </w:r>
      <w:r>
        <w:rPr>
          <w:rFonts w:ascii="Arial" w:hAnsi="Arial" w:hint="cs"/>
          <w:noProof w:val="0"/>
          <w:rtl/>
        </w:rPr>
        <w:t xml:space="preserve">יש לחלק </w:t>
      </w:r>
      <w:r w:rsidR="007D2B66">
        <w:rPr>
          <w:rFonts w:ascii="Arial" w:hAnsi="Arial" w:hint="cs"/>
          <w:noProof w:val="0"/>
          <w:rtl/>
        </w:rPr>
        <w:t xml:space="preserve">ביניהם </w:t>
      </w:r>
      <w:r>
        <w:rPr>
          <w:rFonts w:ascii="Arial" w:hAnsi="Arial" w:hint="cs"/>
          <w:noProof w:val="0"/>
          <w:rtl/>
        </w:rPr>
        <w:t xml:space="preserve">את הכספים המופקדים בחשבונות המשותפים </w:t>
      </w:r>
      <w:r w:rsidR="007D2B66">
        <w:rPr>
          <w:rFonts w:ascii="Arial" w:hAnsi="Arial" w:hint="cs"/>
          <w:noProof w:val="0"/>
          <w:rtl/>
        </w:rPr>
        <w:t>בחלקים שווים. אולם לנוכח דבר</w:t>
      </w:r>
      <w:r w:rsidR="00A503AC">
        <w:rPr>
          <w:rFonts w:ascii="Arial" w:hAnsi="Arial" w:hint="cs"/>
          <w:noProof w:val="0"/>
          <w:rtl/>
        </w:rPr>
        <w:t>ים שאמרה התובעת בחקירתה הנגדית ו</w:t>
      </w:r>
      <w:r w:rsidR="007D2B66">
        <w:rPr>
          <w:rFonts w:ascii="Arial" w:hAnsi="Arial" w:hint="cs"/>
          <w:noProof w:val="0"/>
          <w:rtl/>
        </w:rPr>
        <w:t>אשר לא הועלו בכת</w:t>
      </w:r>
      <w:r w:rsidR="00A503AC">
        <w:rPr>
          <w:rFonts w:ascii="Arial" w:hAnsi="Arial" w:hint="cs"/>
          <w:noProof w:val="0"/>
          <w:rtl/>
        </w:rPr>
        <w:t>ב התביעה או בתצהיר עדותה הראשית</w:t>
      </w:r>
      <w:r w:rsidR="007D2B66">
        <w:rPr>
          <w:rFonts w:ascii="Arial" w:hAnsi="Arial" w:hint="cs"/>
          <w:noProof w:val="0"/>
          <w:rtl/>
        </w:rPr>
        <w:t>, לפיהם ככל שתידחה טענתה כי היא בעלת מחצית הזכויות בדירה</w:t>
      </w:r>
      <w:r w:rsidR="00A503AC">
        <w:rPr>
          <w:rFonts w:ascii="Arial" w:hAnsi="Arial" w:hint="cs"/>
          <w:noProof w:val="0"/>
          <w:rtl/>
        </w:rPr>
        <w:t>,</w:t>
      </w:r>
      <w:r w:rsidR="007D2B66">
        <w:rPr>
          <w:rFonts w:ascii="Arial" w:hAnsi="Arial" w:hint="cs"/>
          <w:noProof w:val="0"/>
          <w:rtl/>
        </w:rPr>
        <w:t xml:space="preserve"> היא זכאית לחלק עודף בחשבונות </w:t>
      </w:r>
      <w:r w:rsidR="00A503AC">
        <w:rPr>
          <w:rFonts w:ascii="Arial" w:hAnsi="Arial" w:hint="cs"/>
          <w:noProof w:val="0"/>
          <w:rtl/>
        </w:rPr>
        <w:t xml:space="preserve">הבנק </w:t>
      </w:r>
      <w:r w:rsidR="007D2B66">
        <w:rPr>
          <w:rFonts w:ascii="Arial" w:hAnsi="Arial"/>
          <w:noProof w:val="0"/>
          <w:rtl/>
        </w:rPr>
        <w:t>–</w:t>
      </w:r>
      <w:r w:rsidR="007D2B66">
        <w:rPr>
          <w:rFonts w:ascii="Arial" w:hAnsi="Arial" w:hint="cs"/>
          <w:noProof w:val="0"/>
          <w:rtl/>
        </w:rPr>
        <w:t xml:space="preserve"> אתייחס גם לסוגיה זו. כאמור, </w:t>
      </w:r>
      <w:r w:rsidR="008D7DA2">
        <w:rPr>
          <w:rFonts w:ascii="Arial" w:hAnsi="Arial" w:hint="cs"/>
          <w:noProof w:val="0"/>
          <w:rtl/>
        </w:rPr>
        <w:t xml:space="preserve">חשבון א' </w:t>
      </w:r>
      <w:r w:rsidR="007D2B66">
        <w:rPr>
          <w:rFonts w:ascii="Arial" w:hAnsi="Arial" w:hint="cs"/>
          <w:noProof w:val="0"/>
          <w:rtl/>
        </w:rPr>
        <w:t xml:space="preserve">היה במקור חשבון בבעלות התובעת בלבד, והנתבע צורף אליו כשותף נוסף יום לאחר הנישואין. </w:t>
      </w:r>
      <w:r w:rsidR="007632F8">
        <w:rPr>
          <w:rFonts w:ascii="Arial" w:hAnsi="Arial" w:hint="cs"/>
          <w:noProof w:val="0"/>
          <w:rtl/>
        </w:rPr>
        <w:t xml:space="preserve">במועד הנישואין היה בחשבון סך של כ- 466,000 ₪ אותו צברה </w:t>
      </w:r>
      <w:r w:rsidR="007D2B66">
        <w:rPr>
          <w:rFonts w:ascii="Arial" w:hAnsi="Arial" w:hint="cs"/>
          <w:noProof w:val="0"/>
          <w:rtl/>
        </w:rPr>
        <w:t xml:space="preserve">התובעת </w:t>
      </w:r>
      <w:r w:rsidR="007632F8">
        <w:rPr>
          <w:rFonts w:ascii="Arial" w:hAnsi="Arial" w:hint="cs"/>
          <w:noProof w:val="0"/>
          <w:rtl/>
        </w:rPr>
        <w:t>לפני הנישואין</w:t>
      </w:r>
      <w:r w:rsidR="00664055">
        <w:rPr>
          <w:rFonts w:ascii="Arial" w:hAnsi="Arial" w:hint="cs"/>
          <w:noProof w:val="0"/>
          <w:rtl/>
        </w:rPr>
        <w:t xml:space="preserve"> (נספח ח' לתצהיר עדותה הראשית</w:t>
      </w:r>
      <w:r w:rsidR="007D2B66">
        <w:rPr>
          <w:rFonts w:ascii="Arial" w:hAnsi="Arial" w:hint="cs"/>
          <w:noProof w:val="0"/>
          <w:rtl/>
        </w:rPr>
        <w:t xml:space="preserve"> של התובעת</w:t>
      </w:r>
      <w:r w:rsidR="00664055">
        <w:rPr>
          <w:rFonts w:ascii="Arial" w:hAnsi="Arial" w:hint="cs"/>
          <w:noProof w:val="0"/>
          <w:rtl/>
        </w:rPr>
        <w:t>)</w:t>
      </w:r>
      <w:r w:rsidR="007D2B66">
        <w:rPr>
          <w:rFonts w:ascii="Arial" w:hAnsi="Arial" w:hint="cs"/>
          <w:noProof w:val="0"/>
          <w:rtl/>
        </w:rPr>
        <w:t xml:space="preserve">. אולם, </w:t>
      </w:r>
      <w:r w:rsidR="00552958" w:rsidRPr="007D2B66">
        <w:rPr>
          <w:rFonts w:ascii="Arial" w:hAnsi="Arial" w:hint="cs"/>
          <w:noProof w:val="0"/>
          <w:rtl/>
        </w:rPr>
        <w:t xml:space="preserve">חזקה </w:t>
      </w:r>
      <w:r w:rsidR="00D65121" w:rsidRPr="007D2B66">
        <w:rPr>
          <w:rFonts w:ascii="Arial" w:hAnsi="Arial" w:hint="cs"/>
          <w:noProof w:val="0"/>
          <w:rtl/>
        </w:rPr>
        <w:t>כי</w:t>
      </w:r>
      <w:r w:rsidR="00552958" w:rsidRPr="007D2B66">
        <w:rPr>
          <w:rFonts w:ascii="Arial" w:hAnsi="Arial" w:hint="cs"/>
          <w:noProof w:val="0"/>
          <w:rtl/>
        </w:rPr>
        <w:t xml:space="preserve"> כספים המצויים בחשבון משותף </w:t>
      </w:r>
      <w:r w:rsidR="00743BD9" w:rsidRPr="007D2B66">
        <w:rPr>
          <w:rFonts w:ascii="Arial" w:hAnsi="Arial" w:hint="cs"/>
          <w:noProof w:val="0"/>
          <w:rtl/>
        </w:rPr>
        <w:t xml:space="preserve">שייכים לשני בני הזוג השותפים </w:t>
      </w:r>
      <w:r w:rsidR="00552958" w:rsidRPr="007D2B66">
        <w:rPr>
          <w:rFonts w:ascii="Arial" w:hAnsi="Arial" w:hint="cs"/>
          <w:noProof w:val="0"/>
          <w:rtl/>
        </w:rPr>
        <w:t xml:space="preserve">בחלקים שווים (סעיף 9(ב) לחוק המיטלטלין, תשל"א-1971; ע"א 1967/90 </w:t>
      </w:r>
      <w:r w:rsidR="00552958" w:rsidRPr="007D2B66">
        <w:rPr>
          <w:rFonts w:ascii="Arial" w:hAnsi="Arial" w:hint="cs"/>
          <w:b/>
          <w:bCs/>
          <w:noProof w:val="0"/>
          <w:rtl/>
        </w:rPr>
        <w:t>גיברשטיין נ' גיברשטיין</w:t>
      </w:r>
      <w:r w:rsidR="00552958" w:rsidRPr="007D2B66">
        <w:rPr>
          <w:rFonts w:ascii="Arial" w:hAnsi="Arial" w:hint="cs"/>
          <w:noProof w:val="0"/>
          <w:rtl/>
        </w:rPr>
        <w:t xml:space="preserve">, פ"מ מו(5) 661 (1992)). </w:t>
      </w:r>
      <w:r w:rsidR="007D2B66">
        <w:rPr>
          <w:rFonts w:ascii="Arial" w:hAnsi="Arial" w:hint="cs"/>
          <w:noProof w:val="0"/>
          <w:rtl/>
        </w:rPr>
        <w:t xml:space="preserve">כאשר צורף הנתבע לחשבון </w:t>
      </w:r>
      <w:r w:rsidR="001B5DD2" w:rsidRPr="007D2B66">
        <w:rPr>
          <w:rFonts w:ascii="Arial" w:hAnsi="Arial" w:hint="cs"/>
          <w:noProof w:val="0"/>
          <w:rtl/>
        </w:rPr>
        <w:t>כבעלים נוסף</w:t>
      </w:r>
      <w:r w:rsidR="007D2B66">
        <w:rPr>
          <w:rFonts w:ascii="Arial" w:hAnsi="Arial" w:hint="cs"/>
          <w:noProof w:val="0"/>
          <w:rtl/>
        </w:rPr>
        <w:t xml:space="preserve">, </w:t>
      </w:r>
      <w:r w:rsidR="009425DD" w:rsidRPr="007D2B66">
        <w:rPr>
          <w:rFonts w:ascii="Arial" w:hAnsi="Arial" w:hint="cs"/>
          <w:noProof w:val="0"/>
          <w:rtl/>
        </w:rPr>
        <w:t>לא</w:t>
      </w:r>
      <w:r w:rsidR="00C20210" w:rsidRPr="007D2B66">
        <w:rPr>
          <w:rFonts w:ascii="Arial" w:hAnsi="Arial" w:hint="cs"/>
          <w:noProof w:val="0"/>
          <w:rtl/>
        </w:rPr>
        <w:t xml:space="preserve"> נרשמה חלוקה אחרת של יחס הבעלות.</w:t>
      </w:r>
      <w:r w:rsidR="009425DD" w:rsidRPr="007D2B66">
        <w:rPr>
          <w:rFonts w:ascii="Arial" w:hAnsi="Arial" w:hint="cs"/>
          <w:noProof w:val="0"/>
          <w:rtl/>
        </w:rPr>
        <w:t xml:space="preserve"> </w:t>
      </w:r>
      <w:r w:rsidR="000C254B" w:rsidRPr="007D2B66">
        <w:rPr>
          <w:rFonts w:ascii="Arial" w:hAnsi="Arial" w:hint="cs"/>
          <w:noProof w:val="0"/>
          <w:rtl/>
        </w:rPr>
        <w:t xml:space="preserve">משמעות רישום החשבון בבעלות שני הצדדים </w:t>
      </w:r>
      <w:r w:rsidR="009425DD" w:rsidRPr="007D2B66">
        <w:rPr>
          <w:rFonts w:ascii="Arial" w:hAnsi="Arial" w:hint="cs"/>
          <w:noProof w:val="0"/>
          <w:rtl/>
        </w:rPr>
        <w:t xml:space="preserve">בחלקים שווים </w:t>
      </w:r>
      <w:r w:rsidR="000C254B" w:rsidRPr="007D2B66">
        <w:rPr>
          <w:rFonts w:ascii="Arial" w:hAnsi="Arial" w:hint="cs"/>
          <w:noProof w:val="0"/>
          <w:rtl/>
        </w:rPr>
        <w:t xml:space="preserve">היא </w:t>
      </w:r>
      <w:r w:rsidR="002D0998" w:rsidRPr="007D2B66">
        <w:rPr>
          <w:rFonts w:ascii="Arial" w:hAnsi="Arial" w:hint="cs"/>
          <w:noProof w:val="0"/>
          <w:rtl/>
        </w:rPr>
        <w:t xml:space="preserve">ככלל </w:t>
      </w:r>
      <w:r w:rsidR="000C254B" w:rsidRPr="007D2B66">
        <w:rPr>
          <w:rFonts w:ascii="Arial" w:hAnsi="Arial" w:hint="cs"/>
          <w:noProof w:val="0"/>
          <w:rtl/>
        </w:rPr>
        <w:t>שיתופו של הנתבע בחשבון לרבו</w:t>
      </w:r>
      <w:r w:rsidR="009425DD" w:rsidRPr="007D2B66">
        <w:rPr>
          <w:rFonts w:ascii="Arial" w:hAnsi="Arial" w:hint="cs"/>
          <w:noProof w:val="0"/>
          <w:rtl/>
        </w:rPr>
        <w:t xml:space="preserve">ת בכספים שהיו בו ואשר נצברו </w:t>
      </w:r>
      <w:r w:rsidR="00C37E16">
        <w:rPr>
          <w:rFonts w:ascii="Arial" w:hAnsi="Arial" w:hint="cs"/>
          <w:noProof w:val="0"/>
          <w:rtl/>
        </w:rPr>
        <w:t xml:space="preserve">לטובת התובעת </w:t>
      </w:r>
      <w:r w:rsidR="009425DD" w:rsidRPr="007D2B66">
        <w:rPr>
          <w:rFonts w:ascii="Arial" w:hAnsi="Arial" w:hint="cs"/>
          <w:noProof w:val="0"/>
          <w:rtl/>
        </w:rPr>
        <w:t xml:space="preserve">לפני הנישואין (ראו </w:t>
      </w:r>
      <w:r w:rsidR="002D0998" w:rsidRPr="007D2B66">
        <w:rPr>
          <w:rFonts w:ascii="Arial" w:hAnsi="Arial"/>
          <w:noProof w:val="0"/>
          <w:rtl/>
        </w:rPr>
        <w:t>ע</w:t>
      </w:r>
      <w:r w:rsidR="002D0998" w:rsidRPr="007D2B66">
        <w:rPr>
          <w:rFonts w:ascii="Arial" w:hAnsi="Arial" w:hint="cs"/>
          <w:noProof w:val="0"/>
          <w:rtl/>
        </w:rPr>
        <w:t>"</w:t>
      </w:r>
      <w:r w:rsidR="002D0998" w:rsidRPr="007D2B66">
        <w:rPr>
          <w:rFonts w:ascii="Arial" w:hAnsi="Arial"/>
          <w:noProof w:val="0"/>
          <w:rtl/>
        </w:rPr>
        <w:t>א  655/89</w:t>
      </w:r>
      <w:r w:rsidR="002D0998" w:rsidRPr="007D2B66">
        <w:rPr>
          <w:rFonts w:ascii="Arial" w:hAnsi="Arial" w:hint="cs"/>
          <w:noProof w:val="0"/>
          <w:rtl/>
        </w:rPr>
        <w:t xml:space="preserve"> </w:t>
      </w:r>
      <w:r w:rsidR="002D0998" w:rsidRPr="007D2B66">
        <w:rPr>
          <w:rFonts w:ascii="Arial" w:hAnsi="Arial"/>
          <w:b/>
          <w:bCs/>
          <w:noProof w:val="0"/>
          <w:rtl/>
        </w:rPr>
        <w:t>מטלון (כץ) נ' כץ</w:t>
      </w:r>
      <w:r w:rsidR="002D0998" w:rsidRPr="007D2B66">
        <w:rPr>
          <w:rFonts w:ascii="Arial" w:hAnsi="Arial" w:hint="cs"/>
          <w:noProof w:val="0"/>
          <w:rtl/>
        </w:rPr>
        <w:t xml:space="preserve">, </w:t>
      </w:r>
      <w:r w:rsidR="002D0998" w:rsidRPr="007D2B66">
        <w:rPr>
          <w:rFonts w:ascii="Arial" w:hAnsi="Arial"/>
          <w:noProof w:val="0"/>
          <w:rtl/>
        </w:rPr>
        <w:t>פ"מ מה(3) 845</w:t>
      </w:r>
      <w:r w:rsidR="002D0998" w:rsidRPr="007D2B66">
        <w:rPr>
          <w:rFonts w:ascii="Arial" w:hAnsi="Arial" w:hint="cs"/>
          <w:noProof w:val="0"/>
          <w:rtl/>
        </w:rPr>
        <w:t xml:space="preserve"> (1991)</w:t>
      </w:r>
      <w:r w:rsidR="00743BD9" w:rsidRPr="007D2B66">
        <w:rPr>
          <w:rFonts w:ascii="Arial" w:hAnsi="Arial" w:hint="cs"/>
          <w:noProof w:val="0"/>
          <w:rtl/>
        </w:rPr>
        <w:t xml:space="preserve">; כן ראו </w:t>
      </w:r>
      <w:r w:rsidR="00F27E54" w:rsidRPr="007D2B66">
        <w:rPr>
          <w:rFonts w:ascii="Arial" w:hAnsi="Arial"/>
          <w:noProof w:val="0"/>
          <w:rtl/>
        </w:rPr>
        <w:t>בע</w:t>
      </w:r>
      <w:r w:rsidR="00F27E54" w:rsidRPr="007D2B66">
        <w:rPr>
          <w:rFonts w:ascii="Arial" w:hAnsi="Arial" w:hint="cs"/>
          <w:noProof w:val="0"/>
          <w:rtl/>
        </w:rPr>
        <w:t>"</w:t>
      </w:r>
      <w:r w:rsidR="00F27E54" w:rsidRPr="007D2B66">
        <w:rPr>
          <w:rFonts w:ascii="Arial" w:hAnsi="Arial"/>
          <w:noProof w:val="0"/>
          <w:rtl/>
        </w:rPr>
        <w:t xml:space="preserve">מ 4739/15 </w:t>
      </w:r>
      <w:r w:rsidR="00F27E54" w:rsidRPr="007D2B66">
        <w:rPr>
          <w:rFonts w:ascii="Arial" w:hAnsi="Arial"/>
          <w:b/>
          <w:bCs/>
          <w:noProof w:val="0"/>
          <w:rtl/>
        </w:rPr>
        <w:t>פלונית נ' פלוני</w:t>
      </w:r>
      <w:r w:rsidR="00F27E54" w:rsidRPr="007D2B66">
        <w:rPr>
          <w:rFonts w:ascii="Arial" w:hAnsi="Arial" w:hint="cs"/>
          <w:noProof w:val="0"/>
          <w:rtl/>
        </w:rPr>
        <w:t xml:space="preserve"> (30.12.2015), </w:t>
      </w:r>
      <w:r w:rsidR="002364F5" w:rsidRPr="007D2B66">
        <w:rPr>
          <w:rFonts w:ascii="Arial" w:hAnsi="Arial" w:hint="cs"/>
          <w:noProof w:val="0"/>
          <w:rtl/>
        </w:rPr>
        <w:t xml:space="preserve">לפיו </w:t>
      </w:r>
      <w:r w:rsidR="00743BD9" w:rsidRPr="007D2B66">
        <w:rPr>
          <w:rFonts w:ascii="Arial" w:hAnsi="Arial" w:hint="cs"/>
          <w:noProof w:val="0"/>
          <w:rtl/>
        </w:rPr>
        <w:t xml:space="preserve">כאשר מדובר </w:t>
      </w:r>
      <w:r w:rsidR="00F27E54" w:rsidRPr="007D2B66">
        <w:rPr>
          <w:rFonts w:ascii="Arial" w:hAnsi="Arial" w:hint="cs"/>
          <w:noProof w:val="0"/>
          <w:rtl/>
        </w:rPr>
        <w:t>בחשבון משותף לבני זוג</w:t>
      </w:r>
      <w:r w:rsidR="00743BD9" w:rsidRPr="007D2B66">
        <w:rPr>
          <w:rFonts w:ascii="Arial" w:hAnsi="Arial" w:hint="cs"/>
          <w:noProof w:val="0"/>
          <w:rtl/>
        </w:rPr>
        <w:t xml:space="preserve">, בין אם חשבון הבנק נפתח לכתחילה כמשותף ובין אם נפתח על ידי אחד מבני הזוג אשר הפקיד בו את כספיו ומשנהו צורף רק בשלב מאוחר יותר, </w:t>
      </w:r>
      <w:r w:rsidR="00743BD9" w:rsidRPr="007D2B66">
        <w:rPr>
          <w:rFonts w:ascii="Arial" w:hAnsi="Arial"/>
          <w:noProof w:val="0"/>
          <w:rtl/>
        </w:rPr>
        <w:t>חזקה היא שהכספים בחשבון הם בבעלות משותפת ש</w:t>
      </w:r>
      <w:r w:rsidR="00743BD9" w:rsidRPr="007D2B66">
        <w:rPr>
          <w:rFonts w:ascii="Arial" w:hAnsi="Arial" w:hint="cs"/>
          <w:noProof w:val="0"/>
          <w:rtl/>
        </w:rPr>
        <w:t>ל שני בני הזוג)</w:t>
      </w:r>
      <w:r w:rsidR="008E4B98" w:rsidRPr="007D2B66">
        <w:rPr>
          <w:rFonts w:ascii="Arial" w:hAnsi="Arial"/>
          <w:noProof w:val="0"/>
          <w:rtl/>
        </w:rPr>
        <w:t>.</w:t>
      </w:r>
    </w:p>
    <w:p w:rsidR="008E4B98" w:rsidRDefault="008E4B98" w:rsidP="008E4B98">
      <w:pPr>
        <w:pStyle w:val="ad"/>
        <w:spacing w:line="360" w:lineRule="auto"/>
        <w:ind w:left="567"/>
        <w:jc w:val="both"/>
        <w:rPr>
          <w:rFonts w:ascii="Arial" w:hAnsi="Arial"/>
          <w:noProof w:val="0"/>
          <w:rtl/>
        </w:rPr>
      </w:pPr>
    </w:p>
    <w:p w:rsidR="00AF0CAB" w:rsidRPr="007632F8" w:rsidRDefault="002D0998" w:rsidP="008D7DA2">
      <w:pPr>
        <w:pStyle w:val="ad"/>
        <w:spacing w:line="360" w:lineRule="auto"/>
        <w:ind w:left="567"/>
        <w:jc w:val="both"/>
        <w:rPr>
          <w:rFonts w:ascii="Arial" w:hAnsi="Arial"/>
          <w:noProof w:val="0"/>
          <w:rtl/>
        </w:rPr>
      </w:pPr>
      <w:r>
        <w:rPr>
          <w:rFonts w:ascii="Arial" w:hAnsi="Arial" w:hint="cs"/>
          <w:noProof w:val="0"/>
          <w:rtl/>
        </w:rPr>
        <w:t xml:space="preserve">התובעת לא הוכיחה אחרת. </w:t>
      </w:r>
      <w:r w:rsidR="008D7DA2">
        <w:rPr>
          <w:rFonts w:ascii="Arial" w:hAnsi="Arial" w:hint="cs"/>
          <w:noProof w:val="0"/>
          <w:rtl/>
        </w:rPr>
        <w:t xml:space="preserve">חשבון א' </w:t>
      </w:r>
      <w:r w:rsidR="0029122B" w:rsidRPr="007632F8">
        <w:rPr>
          <w:rFonts w:ascii="Arial" w:hAnsi="Arial" w:hint="cs"/>
          <w:noProof w:val="0"/>
          <w:rtl/>
        </w:rPr>
        <w:t xml:space="preserve">שישמש להתנהלותם השוטפת של הצדדים לאורך </w:t>
      </w:r>
      <w:r w:rsidR="00BB5C57">
        <w:rPr>
          <w:rFonts w:ascii="Arial" w:hAnsi="Arial" w:hint="cs"/>
          <w:noProof w:val="0"/>
          <w:rtl/>
        </w:rPr>
        <w:t>כל שנ</w:t>
      </w:r>
      <w:r w:rsidR="00B36546">
        <w:rPr>
          <w:rFonts w:ascii="Arial" w:hAnsi="Arial" w:hint="cs"/>
          <w:noProof w:val="0"/>
          <w:rtl/>
        </w:rPr>
        <w:t>ות הנישואין</w:t>
      </w:r>
      <w:r w:rsidR="0029122B" w:rsidRPr="007632F8">
        <w:rPr>
          <w:rFonts w:ascii="Arial" w:hAnsi="Arial" w:hint="cs"/>
          <w:noProof w:val="0"/>
          <w:rtl/>
        </w:rPr>
        <w:t xml:space="preserve">. </w:t>
      </w:r>
      <w:r w:rsidR="00B36546">
        <w:rPr>
          <w:rFonts w:ascii="Arial" w:hAnsi="Arial" w:hint="cs"/>
          <w:noProof w:val="0"/>
          <w:rtl/>
        </w:rPr>
        <w:t xml:space="preserve">לחשבון זה הופקדו מתנות החתונה המשותפות. </w:t>
      </w:r>
      <w:r w:rsidR="00E7540B" w:rsidRPr="007632F8">
        <w:rPr>
          <w:rFonts w:ascii="Arial" w:hAnsi="Arial" w:hint="cs"/>
          <w:noProof w:val="0"/>
          <w:rtl/>
        </w:rPr>
        <w:t xml:space="preserve">עד לסגירת </w:t>
      </w:r>
      <w:r w:rsidR="008D7DA2">
        <w:rPr>
          <w:rFonts w:ascii="Arial" w:hAnsi="Arial" w:hint="cs"/>
          <w:noProof w:val="0"/>
          <w:rtl/>
        </w:rPr>
        <w:t xml:space="preserve">חשבון ב' </w:t>
      </w:r>
      <w:r w:rsidR="008E4B98">
        <w:rPr>
          <w:rFonts w:ascii="Arial" w:hAnsi="Arial" w:hint="cs"/>
          <w:noProof w:val="0"/>
          <w:rtl/>
        </w:rPr>
        <w:t xml:space="preserve">בחודש </w:t>
      </w:r>
      <w:r w:rsidR="008E4B98">
        <w:rPr>
          <w:rFonts w:ascii="Arial" w:hAnsi="Arial" w:hint="cs"/>
          <w:noProof w:val="0"/>
          <w:rtl/>
        </w:rPr>
        <w:lastRenderedPageBreak/>
        <w:t xml:space="preserve">נובמבר 2014 </w:t>
      </w:r>
      <w:r w:rsidR="00E7540B" w:rsidRPr="007632F8">
        <w:rPr>
          <w:rFonts w:ascii="Arial" w:hAnsi="Arial" w:hint="cs"/>
          <w:noProof w:val="0"/>
          <w:rtl/>
        </w:rPr>
        <w:t xml:space="preserve">העביר הנתבע סכומי כסף שונים </w:t>
      </w:r>
      <w:r w:rsidR="008D7DA2">
        <w:rPr>
          <w:rFonts w:ascii="Arial" w:hAnsi="Arial" w:hint="cs"/>
          <w:noProof w:val="0"/>
          <w:rtl/>
        </w:rPr>
        <w:t>מ</w:t>
      </w:r>
      <w:r w:rsidR="0029122B" w:rsidRPr="007632F8">
        <w:rPr>
          <w:rFonts w:ascii="Arial" w:hAnsi="Arial" w:hint="cs"/>
          <w:noProof w:val="0"/>
          <w:rtl/>
        </w:rPr>
        <w:t xml:space="preserve">חשבון </w:t>
      </w:r>
      <w:r w:rsidR="008D7DA2">
        <w:rPr>
          <w:rFonts w:ascii="Arial" w:hAnsi="Arial" w:hint="cs"/>
          <w:noProof w:val="0"/>
          <w:rtl/>
        </w:rPr>
        <w:t>ב' לחשבון א'</w:t>
      </w:r>
      <w:r w:rsidR="0029122B" w:rsidRPr="007632F8">
        <w:rPr>
          <w:rFonts w:ascii="Arial" w:hAnsi="Arial" w:hint="cs"/>
          <w:noProof w:val="0"/>
          <w:rtl/>
        </w:rPr>
        <w:t xml:space="preserve">. לאחר סגירת </w:t>
      </w:r>
      <w:r w:rsidR="008D7DA2">
        <w:rPr>
          <w:rFonts w:ascii="Arial" w:hAnsi="Arial" w:hint="cs"/>
          <w:noProof w:val="0"/>
          <w:rtl/>
        </w:rPr>
        <w:t xml:space="preserve">חשבון ב' </w:t>
      </w:r>
      <w:r w:rsidR="008E4B98">
        <w:rPr>
          <w:rFonts w:ascii="Arial" w:hAnsi="Arial" w:hint="cs"/>
          <w:noProof w:val="0"/>
          <w:rtl/>
        </w:rPr>
        <w:t>ועד לפירוד</w:t>
      </w:r>
      <w:r w:rsidR="0029122B" w:rsidRPr="007632F8">
        <w:rPr>
          <w:rFonts w:ascii="Arial" w:hAnsi="Arial" w:hint="cs"/>
          <w:noProof w:val="0"/>
          <w:rtl/>
        </w:rPr>
        <w:t xml:space="preserve">, </w:t>
      </w:r>
      <w:r w:rsidR="008D7DA2">
        <w:rPr>
          <w:rFonts w:ascii="Arial" w:hAnsi="Arial" w:hint="cs"/>
          <w:noProof w:val="0"/>
          <w:rtl/>
        </w:rPr>
        <w:t xml:space="preserve">חשבון א' </w:t>
      </w:r>
      <w:r w:rsidR="0029122B" w:rsidRPr="007632F8">
        <w:rPr>
          <w:rFonts w:ascii="Arial" w:hAnsi="Arial" w:hint="cs"/>
          <w:noProof w:val="0"/>
          <w:rtl/>
        </w:rPr>
        <w:t xml:space="preserve">היה החשבון היחיד אשר שימש את הצדדים, אליו הופקדו מלוא הכנסותיהם, לרבות </w:t>
      </w:r>
      <w:r w:rsidR="00E7540B" w:rsidRPr="007632F8">
        <w:rPr>
          <w:rFonts w:ascii="Arial" w:hAnsi="Arial" w:hint="cs"/>
          <w:noProof w:val="0"/>
          <w:rtl/>
        </w:rPr>
        <w:t>מדמי השכי</w:t>
      </w:r>
      <w:r w:rsidR="00C37E16">
        <w:rPr>
          <w:rFonts w:ascii="Arial" w:hAnsi="Arial" w:hint="cs"/>
          <w:noProof w:val="0"/>
          <w:rtl/>
        </w:rPr>
        <w:t>רות שהתקבלו מדירה שהייתה בבעלות הנתבע</w:t>
      </w:r>
      <w:r w:rsidR="00E7540B" w:rsidRPr="007632F8">
        <w:rPr>
          <w:rFonts w:ascii="Arial" w:hAnsi="Arial" w:hint="cs"/>
          <w:noProof w:val="0"/>
          <w:rtl/>
        </w:rPr>
        <w:t xml:space="preserve"> לפני נישואיו לתובעת</w:t>
      </w:r>
      <w:r w:rsidR="0029122B" w:rsidRPr="007632F8">
        <w:rPr>
          <w:rFonts w:ascii="Arial" w:hAnsi="Arial" w:hint="cs"/>
          <w:noProof w:val="0"/>
          <w:rtl/>
        </w:rPr>
        <w:t xml:space="preserve">, </w:t>
      </w:r>
      <w:r w:rsidR="008E4B98">
        <w:rPr>
          <w:rFonts w:ascii="Arial" w:hAnsi="Arial" w:hint="cs"/>
          <w:noProof w:val="0"/>
          <w:rtl/>
        </w:rPr>
        <w:t xml:space="preserve">ומחשבון זה </w:t>
      </w:r>
      <w:r w:rsidR="0007400F" w:rsidRPr="007632F8">
        <w:rPr>
          <w:rFonts w:ascii="Arial" w:hAnsi="Arial" w:hint="cs"/>
          <w:noProof w:val="0"/>
          <w:rtl/>
        </w:rPr>
        <w:t xml:space="preserve">שולמו הוצאותיהם. הנתבע הוא שניהל </w:t>
      </w:r>
      <w:r w:rsidR="00A503AC">
        <w:rPr>
          <w:rFonts w:ascii="Arial" w:hAnsi="Arial" w:hint="cs"/>
          <w:noProof w:val="0"/>
          <w:rtl/>
        </w:rPr>
        <w:t xml:space="preserve">לבדו </w:t>
      </w:r>
      <w:r w:rsidR="0007400F" w:rsidRPr="007632F8">
        <w:rPr>
          <w:rFonts w:ascii="Arial" w:hAnsi="Arial" w:hint="cs"/>
          <w:noProof w:val="0"/>
          <w:rtl/>
        </w:rPr>
        <w:t xml:space="preserve">את </w:t>
      </w:r>
      <w:r w:rsidR="00C37E16">
        <w:rPr>
          <w:rFonts w:ascii="Arial" w:hAnsi="Arial" w:hint="cs"/>
          <w:noProof w:val="0"/>
          <w:rtl/>
        </w:rPr>
        <w:t xml:space="preserve">ההשקעות בחשבון </w:t>
      </w:r>
      <w:r w:rsidR="008D7DA2">
        <w:rPr>
          <w:rFonts w:ascii="Arial" w:hAnsi="Arial" w:hint="cs"/>
          <w:noProof w:val="0"/>
          <w:rtl/>
        </w:rPr>
        <w:t>א'</w:t>
      </w:r>
      <w:r w:rsidR="00C37E16">
        <w:rPr>
          <w:rFonts w:ascii="Arial" w:hAnsi="Arial" w:hint="cs"/>
          <w:noProof w:val="0"/>
          <w:rtl/>
        </w:rPr>
        <w:t>, אשר ערכן</w:t>
      </w:r>
      <w:r w:rsidR="0007400F" w:rsidRPr="007632F8">
        <w:rPr>
          <w:rFonts w:ascii="Arial" w:hAnsi="Arial" w:hint="cs"/>
          <w:noProof w:val="0"/>
          <w:rtl/>
        </w:rPr>
        <w:t xml:space="preserve"> "צמח" באופן משמעותי בתקופת הנישואין וכיום </w:t>
      </w:r>
      <w:r w:rsidR="00C37E16">
        <w:rPr>
          <w:rFonts w:ascii="Arial" w:hAnsi="Arial" w:hint="cs"/>
          <w:noProof w:val="0"/>
          <w:rtl/>
        </w:rPr>
        <w:t xml:space="preserve">לצדדים </w:t>
      </w:r>
      <w:r w:rsidR="0007400F" w:rsidRPr="007632F8">
        <w:rPr>
          <w:rFonts w:ascii="Arial" w:hAnsi="Arial" w:hint="cs"/>
          <w:noProof w:val="0"/>
          <w:rtl/>
        </w:rPr>
        <w:t>סך של כמעט שני מיליון ₪ כאמור</w:t>
      </w:r>
      <w:r w:rsidR="00A30F16">
        <w:rPr>
          <w:rFonts w:ascii="Arial" w:hAnsi="Arial" w:hint="cs"/>
          <w:noProof w:val="0"/>
          <w:rtl/>
        </w:rPr>
        <w:t xml:space="preserve"> (חקירתה הנגדית של התובעת בעמ' 31 ש' 32 - עמ' 32 ש' 2, חקירתו הנגדית של הנתבע בעמ' 108 ש' </w:t>
      </w:r>
      <w:r w:rsidR="008E4B98">
        <w:rPr>
          <w:rFonts w:ascii="Arial" w:hAnsi="Arial" w:hint="cs"/>
          <w:noProof w:val="0"/>
          <w:rtl/>
        </w:rPr>
        <w:t>9 - 20</w:t>
      </w:r>
      <w:r w:rsidR="00A30F16">
        <w:rPr>
          <w:rFonts w:ascii="Arial" w:hAnsi="Arial" w:hint="cs"/>
          <w:noProof w:val="0"/>
          <w:rtl/>
        </w:rPr>
        <w:t>)</w:t>
      </w:r>
      <w:r w:rsidR="0007400F" w:rsidRPr="007632F8">
        <w:rPr>
          <w:rFonts w:ascii="Arial" w:hAnsi="Arial" w:hint="cs"/>
          <w:noProof w:val="0"/>
          <w:rtl/>
        </w:rPr>
        <w:t>.</w:t>
      </w:r>
      <w:r w:rsidR="00492085" w:rsidRPr="007632F8">
        <w:rPr>
          <w:rFonts w:ascii="Arial" w:hAnsi="Arial" w:hint="cs"/>
          <w:noProof w:val="0"/>
          <w:rtl/>
        </w:rPr>
        <w:t xml:space="preserve"> הכספים שהיו בחשבון לפני הנישואין נטמעו בשאר הכספים</w:t>
      </w:r>
      <w:r w:rsidR="00A503AC">
        <w:rPr>
          <w:rFonts w:ascii="Arial" w:hAnsi="Arial" w:hint="cs"/>
          <w:noProof w:val="0"/>
          <w:rtl/>
        </w:rPr>
        <w:t xml:space="preserve"> והתערבבו אלה באלה</w:t>
      </w:r>
      <w:r w:rsidR="00492085" w:rsidRPr="007632F8">
        <w:rPr>
          <w:rFonts w:ascii="Arial" w:hAnsi="Arial" w:hint="cs"/>
          <w:noProof w:val="0"/>
          <w:rtl/>
        </w:rPr>
        <w:t xml:space="preserve">. </w:t>
      </w:r>
      <w:r w:rsidRPr="007632F8">
        <w:rPr>
          <w:rFonts w:ascii="Arial" w:hAnsi="Arial" w:hint="cs"/>
          <w:noProof w:val="0"/>
          <w:rtl/>
        </w:rPr>
        <w:t xml:space="preserve">כיום, לאחר </w:t>
      </w:r>
      <w:r w:rsidR="00A503AC">
        <w:rPr>
          <w:rFonts w:ascii="Arial" w:hAnsi="Arial" w:hint="cs"/>
          <w:noProof w:val="0"/>
          <w:rtl/>
        </w:rPr>
        <w:t>8.5</w:t>
      </w:r>
      <w:r w:rsidRPr="007632F8">
        <w:rPr>
          <w:rFonts w:ascii="Arial" w:hAnsi="Arial" w:hint="cs"/>
          <w:noProof w:val="0"/>
          <w:rtl/>
        </w:rPr>
        <w:t xml:space="preserve"> שנות נישואין, לא ניתן לבודד סכומי כסף שהיו </w:t>
      </w:r>
      <w:r w:rsidR="008E4B98">
        <w:rPr>
          <w:rFonts w:ascii="Arial" w:hAnsi="Arial" w:hint="cs"/>
          <w:noProof w:val="0"/>
          <w:rtl/>
        </w:rPr>
        <w:t xml:space="preserve">בחשבון </w:t>
      </w:r>
      <w:r w:rsidRPr="007632F8">
        <w:rPr>
          <w:rFonts w:ascii="Arial" w:hAnsi="Arial" w:hint="cs"/>
          <w:noProof w:val="0"/>
          <w:rtl/>
        </w:rPr>
        <w:t>לפני הנישואין ולהוציאם מהשיתוף.</w:t>
      </w:r>
      <w:r w:rsidR="00B36546" w:rsidRPr="00B36546">
        <w:rPr>
          <w:rFonts w:ascii="Arial" w:hAnsi="Arial" w:hint="cs"/>
          <w:noProof w:val="0"/>
          <w:rtl/>
        </w:rPr>
        <w:t xml:space="preserve"> </w:t>
      </w:r>
      <w:r w:rsidR="00B36546" w:rsidRPr="007632F8">
        <w:rPr>
          <w:rFonts w:ascii="Arial" w:hAnsi="Arial" w:hint="cs"/>
          <w:noProof w:val="0"/>
          <w:rtl/>
        </w:rPr>
        <w:t xml:space="preserve">גם </w:t>
      </w:r>
      <w:r w:rsidR="004825F6">
        <w:rPr>
          <w:rFonts w:ascii="Arial" w:hAnsi="Arial" w:hint="cs"/>
          <w:noProof w:val="0"/>
          <w:rtl/>
        </w:rPr>
        <w:t xml:space="preserve">התובעת </w:t>
      </w:r>
      <w:r w:rsidR="00B36546" w:rsidRPr="007632F8">
        <w:rPr>
          <w:rFonts w:ascii="Arial" w:hAnsi="Arial" w:hint="cs"/>
          <w:noProof w:val="0"/>
          <w:rtl/>
        </w:rPr>
        <w:t>עצמה לא ידע</w:t>
      </w:r>
      <w:r w:rsidR="008E4B98">
        <w:rPr>
          <w:rFonts w:ascii="Arial" w:hAnsi="Arial" w:hint="cs"/>
          <w:noProof w:val="0"/>
          <w:rtl/>
        </w:rPr>
        <w:t xml:space="preserve">ה להשיב </w:t>
      </w:r>
      <w:r w:rsidR="00B36546" w:rsidRPr="007632F8">
        <w:rPr>
          <w:rFonts w:ascii="Arial" w:hAnsi="Arial" w:hint="cs"/>
          <w:noProof w:val="0"/>
          <w:rtl/>
        </w:rPr>
        <w:t>בחקירתה מהו לשיטתה חלקה בחשבון</w:t>
      </w:r>
      <w:r w:rsidR="008E4B98">
        <w:rPr>
          <w:rFonts w:ascii="Arial" w:hAnsi="Arial" w:hint="cs"/>
          <w:noProof w:val="0"/>
          <w:rtl/>
        </w:rPr>
        <w:t xml:space="preserve">, אלא אך טענה שככל שייקבע שהדירה אינה משותפת בחלקים שווים הרי שיש לתת לה חלק גדול יותר </w:t>
      </w:r>
      <w:r w:rsidR="00B36546">
        <w:rPr>
          <w:rFonts w:ascii="Arial" w:hAnsi="Arial" w:hint="cs"/>
          <w:noProof w:val="0"/>
          <w:rtl/>
        </w:rPr>
        <w:t>(עמ' 25</w:t>
      </w:r>
      <w:r w:rsidR="003C2452">
        <w:rPr>
          <w:rFonts w:ascii="Arial" w:hAnsi="Arial" w:hint="cs"/>
          <w:noProof w:val="0"/>
          <w:rtl/>
        </w:rPr>
        <w:t>)</w:t>
      </w:r>
      <w:r w:rsidR="00B36546" w:rsidRPr="007632F8">
        <w:rPr>
          <w:rFonts w:ascii="Arial" w:hAnsi="Arial" w:hint="cs"/>
          <w:noProof w:val="0"/>
          <w:rtl/>
        </w:rPr>
        <w:t>.</w:t>
      </w:r>
      <w:r w:rsidR="008E4B98">
        <w:rPr>
          <w:rFonts w:ascii="Arial" w:hAnsi="Arial" w:hint="cs"/>
          <w:noProof w:val="0"/>
          <w:rtl/>
        </w:rPr>
        <w:t xml:space="preserve"> </w:t>
      </w:r>
      <w:r w:rsidR="00B07B9C">
        <w:rPr>
          <w:rFonts w:ascii="Arial" w:hAnsi="Arial" w:hint="cs"/>
          <w:noProof w:val="0"/>
          <w:rtl/>
        </w:rPr>
        <w:t xml:space="preserve">זאת ועוד, כאמור בעת הפירוד פתחו הצדדים חשבון בנק משותף חדש והעבירו אליו את מלוא הכספים שנצברו בשוק ההון בחשבון </w:t>
      </w:r>
      <w:r w:rsidR="008D7DA2">
        <w:rPr>
          <w:rFonts w:ascii="Arial" w:hAnsi="Arial" w:hint="cs"/>
          <w:noProof w:val="0"/>
          <w:rtl/>
        </w:rPr>
        <w:t>א'</w:t>
      </w:r>
      <w:r w:rsidR="00B07B9C">
        <w:rPr>
          <w:rFonts w:ascii="Arial" w:hAnsi="Arial" w:hint="cs"/>
          <w:noProof w:val="0"/>
          <w:rtl/>
        </w:rPr>
        <w:t>. כלומר פעם נוספת בחרו הצדדים להפקיד את כספם בחשבון בנק משותף הרשום על שם שניהם מבלי להחריג סכום כלשהו</w:t>
      </w:r>
      <w:r w:rsidR="00A503AC">
        <w:rPr>
          <w:rFonts w:ascii="Arial" w:hAnsi="Arial" w:hint="cs"/>
          <w:noProof w:val="0"/>
          <w:rtl/>
        </w:rPr>
        <w:t xml:space="preserve"> מהשיתוף</w:t>
      </w:r>
      <w:r w:rsidR="00B07B9C">
        <w:rPr>
          <w:rFonts w:ascii="Arial" w:hAnsi="Arial" w:hint="cs"/>
          <w:noProof w:val="0"/>
          <w:rtl/>
        </w:rPr>
        <w:t xml:space="preserve">. עובדה זו מצביעה אף היא על כך ששני הצדדים ראו בכספים כמשותפים לשני הצדדים בחלקים שווים. </w:t>
      </w:r>
    </w:p>
    <w:p w:rsidR="000C254B" w:rsidRDefault="000C254B" w:rsidP="000C254B">
      <w:pPr>
        <w:pStyle w:val="ad"/>
        <w:spacing w:line="360" w:lineRule="auto"/>
        <w:ind w:left="567"/>
        <w:jc w:val="both"/>
        <w:rPr>
          <w:rFonts w:ascii="Arial" w:hAnsi="Arial"/>
          <w:noProof w:val="0"/>
        </w:rPr>
      </w:pPr>
    </w:p>
    <w:p w:rsidR="000C254B" w:rsidRPr="00BD0536" w:rsidRDefault="0007400F" w:rsidP="008E4B98">
      <w:pPr>
        <w:pStyle w:val="ad"/>
        <w:spacing w:line="360" w:lineRule="auto"/>
        <w:ind w:left="567"/>
        <w:jc w:val="both"/>
        <w:rPr>
          <w:rFonts w:ascii="Arial" w:hAnsi="Arial"/>
          <w:noProof w:val="0"/>
        </w:rPr>
      </w:pPr>
      <w:r w:rsidRPr="0007400F">
        <w:rPr>
          <w:rFonts w:ascii="Arial" w:hAnsi="Arial" w:hint="cs"/>
          <w:b/>
          <w:bCs/>
          <w:noProof w:val="0"/>
          <w:u w:val="single"/>
          <w:rtl/>
        </w:rPr>
        <w:t>לפיכך אני מורה כי הכספים המופקדים בחשבונות הבנק המשותפים יחולקו בין הצדדים בחלקים שווים (זכות וחובה), ולאחר מכן יפעלו הצדדים לסגירת החשבונות</w:t>
      </w:r>
      <w:r>
        <w:rPr>
          <w:rFonts w:ascii="Arial" w:hAnsi="Arial" w:hint="cs"/>
          <w:noProof w:val="0"/>
          <w:rtl/>
        </w:rPr>
        <w:t>.</w:t>
      </w:r>
    </w:p>
    <w:p w:rsidR="0050730E" w:rsidRDefault="0050730E" w:rsidP="0050730E">
      <w:pPr>
        <w:pStyle w:val="ad"/>
        <w:spacing w:line="360" w:lineRule="auto"/>
        <w:ind w:left="567"/>
        <w:jc w:val="both"/>
        <w:rPr>
          <w:rFonts w:ascii="Arial" w:hAnsi="Arial"/>
          <w:noProof w:val="0"/>
          <w:rtl/>
        </w:rPr>
      </w:pPr>
    </w:p>
    <w:p w:rsidR="0050730E" w:rsidRPr="0050730E" w:rsidRDefault="0050730E" w:rsidP="0050730E">
      <w:pPr>
        <w:pStyle w:val="ad"/>
        <w:spacing w:line="360" w:lineRule="auto"/>
        <w:ind w:left="567"/>
        <w:jc w:val="both"/>
        <w:rPr>
          <w:rFonts w:ascii="Arial" w:hAnsi="Arial"/>
          <w:b/>
          <w:bCs/>
          <w:noProof w:val="0"/>
          <w:rtl/>
        </w:rPr>
      </w:pPr>
      <w:r w:rsidRPr="0050730E">
        <w:rPr>
          <w:rFonts w:ascii="Arial" w:hAnsi="Arial" w:hint="cs"/>
          <w:b/>
          <w:bCs/>
          <w:noProof w:val="0"/>
          <w:rtl/>
        </w:rPr>
        <w:t>(4) הדירה:</w:t>
      </w:r>
    </w:p>
    <w:p w:rsidR="0050730E" w:rsidRPr="00FC7784" w:rsidRDefault="0050730E" w:rsidP="0050730E">
      <w:pPr>
        <w:pStyle w:val="ad"/>
        <w:spacing w:line="360" w:lineRule="auto"/>
        <w:ind w:left="567"/>
        <w:jc w:val="both"/>
        <w:rPr>
          <w:rFonts w:ascii="Arial" w:hAnsi="Arial"/>
          <w:noProof w:val="0"/>
        </w:rPr>
      </w:pPr>
    </w:p>
    <w:p w:rsidR="00EB0C08" w:rsidRDefault="0050730E" w:rsidP="00A72535">
      <w:pPr>
        <w:pStyle w:val="ad"/>
        <w:numPr>
          <w:ilvl w:val="0"/>
          <w:numId w:val="1"/>
        </w:numPr>
        <w:spacing w:line="360" w:lineRule="auto"/>
        <w:jc w:val="both"/>
        <w:rPr>
          <w:rFonts w:ascii="Arial" w:hAnsi="Arial"/>
          <w:noProof w:val="0"/>
        </w:rPr>
      </w:pPr>
      <w:r w:rsidRPr="00CF7458">
        <w:rPr>
          <w:rFonts w:ascii="Arial" w:hAnsi="Arial" w:hint="cs"/>
          <w:noProof w:val="0"/>
          <w:rtl/>
        </w:rPr>
        <w:t xml:space="preserve">הדירה </w:t>
      </w:r>
      <w:r w:rsidR="00057144" w:rsidRPr="00CF7458">
        <w:rPr>
          <w:rFonts w:ascii="Arial" w:hAnsi="Arial"/>
          <w:noProof w:val="0"/>
          <w:rtl/>
        </w:rPr>
        <w:t>נרכשה על ידי הנתבע לפני נישואיו לתובעת ואינה חלק ממסת הנכסים ברי האיזון לפי סעיף 5 לחוק יחסי ממון. עם זאת, בהתאם להלכה אשר התפתחה בפסיקה, המכונה "הלכת השיתוף הספציפי", אין להוציא מכלל אפשרות יצירת שיתוף בנכס חיצוני מסוים מכוח הדין האזרחי הכללי</w:t>
      </w:r>
      <w:r w:rsidR="002A5CA4" w:rsidRPr="00CF7458">
        <w:rPr>
          <w:rFonts w:ascii="Arial" w:hAnsi="Arial" w:hint="cs"/>
          <w:noProof w:val="0"/>
          <w:rtl/>
        </w:rPr>
        <w:t xml:space="preserve"> </w:t>
      </w:r>
      <w:r w:rsidR="002A5CA4" w:rsidRPr="00CF7458">
        <w:rPr>
          <w:rFonts w:ascii="Arial" w:hAnsi="Arial"/>
          <w:noProof w:val="0"/>
          <w:rtl/>
        </w:rPr>
        <w:t>–</w:t>
      </w:r>
      <w:r w:rsidR="002A5CA4" w:rsidRPr="00CF7458">
        <w:rPr>
          <w:rFonts w:ascii="Arial" w:hAnsi="Arial" w:hint="cs"/>
          <w:noProof w:val="0"/>
          <w:rtl/>
        </w:rPr>
        <w:t xml:space="preserve"> דיני החוזים, דיני הקניין, דיני הנאמנות, דיני השליחות, דיני עשיית עושר, עקרון תום הלב ועוד</w:t>
      </w:r>
      <w:r w:rsidR="00057144" w:rsidRPr="00CF7458">
        <w:rPr>
          <w:rFonts w:ascii="Arial" w:hAnsi="Arial"/>
          <w:noProof w:val="0"/>
          <w:rtl/>
        </w:rPr>
        <w:t xml:space="preserve">. לשם הקניית זכות לבן זוג </w:t>
      </w:r>
      <w:r w:rsidR="002A5CA4" w:rsidRPr="00CF7458">
        <w:rPr>
          <w:rFonts w:ascii="Arial" w:hAnsi="Arial"/>
          <w:noProof w:val="0"/>
          <w:rtl/>
        </w:rPr>
        <w:t xml:space="preserve">בנכס חיצוני, לא די בעצם </w:t>
      </w:r>
      <w:r w:rsidR="002A5CA4" w:rsidRPr="00CF7458">
        <w:rPr>
          <w:rFonts w:ascii="Arial" w:hAnsi="Arial" w:hint="cs"/>
          <w:noProof w:val="0"/>
          <w:rtl/>
        </w:rPr>
        <w:t xml:space="preserve">חיי </w:t>
      </w:r>
      <w:r w:rsidR="002A5CA4" w:rsidRPr="00CF7458">
        <w:rPr>
          <w:rFonts w:ascii="Arial" w:hAnsi="Arial"/>
          <w:noProof w:val="0"/>
          <w:rtl/>
        </w:rPr>
        <w:t>נישואי</w:t>
      </w:r>
      <w:r w:rsidR="002A5CA4" w:rsidRPr="00CF7458">
        <w:rPr>
          <w:rFonts w:ascii="Arial" w:hAnsi="Arial" w:hint="cs"/>
          <w:noProof w:val="0"/>
          <w:rtl/>
        </w:rPr>
        <w:t>ם גם אם מדובר בנישואים ממושכים</w:t>
      </w:r>
      <w:r w:rsidR="00554BE4" w:rsidRPr="00CF7458">
        <w:rPr>
          <w:rFonts w:ascii="Arial" w:hAnsi="Arial" w:hint="cs"/>
          <w:noProof w:val="0"/>
          <w:rtl/>
        </w:rPr>
        <w:t>,</w:t>
      </w:r>
      <w:r w:rsidR="002A5CA4" w:rsidRPr="00CF7458">
        <w:rPr>
          <w:rFonts w:ascii="Arial" w:hAnsi="Arial" w:hint="cs"/>
          <w:noProof w:val="0"/>
          <w:rtl/>
        </w:rPr>
        <w:t xml:space="preserve"> אלא יש להוכיח נסיבות עובדתיות שמהן ניתן להסיק </w:t>
      </w:r>
      <w:r w:rsidR="002A5CA4" w:rsidRPr="00CF7458">
        <w:rPr>
          <w:rFonts w:ascii="Arial" w:hAnsi="Arial"/>
          <w:noProof w:val="0"/>
          <w:rtl/>
        </w:rPr>
        <w:t>–</w:t>
      </w:r>
      <w:r w:rsidR="002A5CA4" w:rsidRPr="00CF7458">
        <w:rPr>
          <w:rFonts w:ascii="Arial" w:hAnsi="Arial" w:hint="cs"/>
          <w:noProof w:val="0"/>
          <w:rtl/>
        </w:rPr>
        <w:t xml:space="preserve"> מכוח הדין הכללי </w:t>
      </w:r>
      <w:r w:rsidR="002A5CA4" w:rsidRPr="00CF7458">
        <w:rPr>
          <w:rFonts w:ascii="Arial" w:hAnsi="Arial"/>
          <w:noProof w:val="0"/>
          <w:rtl/>
        </w:rPr>
        <w:t>–</w:t>
      </w:r>
      <w:r w:rsidR="002A5CA4" w:rsidRPr="00CF7458">
        <w:rPr>
          <w:rFonts w:ascii="Arial" w:hAnsi="Arial" w:hint="cs"/>
          <w:noProof w:val="0"/>
          <w:rtl/>
        </w:rPr>
        <w:t xml:space="preserve"> הקניית זכויות בנכס (</w:t>
      </w:r>
      <w:r w:rsidR="002A5CA4" w:rsidRPr="00CF7458">
        <w:rPr>
          <w:rFonts w:ascii="Arial" w:hAnsi="Arial"/>
          <w:noProof w:val="0"/>
          <w:rtl/>
        </w:rPr>
        <w:t xml:space="preserve">ע"א 8672/00 </w:t>
      </w:r>
      <w:r w:rsidR="002A5CA4" w:rsidRPr="00CF7458">
        <w:rPr>
          <w:rFonts w:ascii="Arial" w:hAnsi="Arial"/>
          <w:b/>
          <w:bCs/>
          <w:noProof w:val="0"/>
          <w:rtl/>
        </w:rPr>
        <w:t>אבו-רומי נ' אבו-רומי</w:t>
      </w:r>
      <w:r w:rsidR="002A5CA4" w:rsidRPr="00CF7458">
        <w:rPr>
          <w:rFonts w:ascii="Arial" w:hAnsi="Arial"/>
          <w:noProof w:val="0"/>
          <w:rtl/>
        </w:rPr>
        <w:t>, פ"ד נו(6) 175 (2002)</w:t>
      </w:r>
      <w:r w:rsidR="002A5CA4" w:rsidRPr="00CF7458">
        <w:rPr>
          <w:rFonts w:ascii="Arial" w:hAnsi="Arial" w:hint="cs"/>
          <w:noProof w:val="0"/>
          <w:rtl/>
        </w:rPr>
        <w:t xml:space="preserve">, להלן: </w:t>
      </w:r>
      <w:r w:rsidR="002A5CA4" w:rsidRPr="00CF7458">
        <w:rPr>
          <w:rFonts w:ascii="Arial" w:hAnsi="Arial" w:hint="cs"/>
          <w:b/>
          <w:bCs/>
          <w:noProof w:val="0"/>
          <w:rtl/>
        </w:rPr>
        <w:t>עניין אבו רומי</w:t>
      </w:r>
      <w:r w:rsidR="002A5CA4" w:rsidRPr="00CF7458">
        <w:rPr>
          <w:rFonts w:ascii="Arial" w:hAnsi="Arial" w:hint="cs"/>
          <w:noProof w:val="0"/>
          <w:rtl/>
        </w:rPr>
        <w:t xml:space="preserve">). </w:t>
      </w:r>
      <w:r w:rsidR="00554BE4" w:rsidRPr="00CF7458">
        <w:rPr>
          <w:rFonts w:ascii="Arial" w:hAnsi="Arial" w:hint="cs"/>
          <w:noProof w:val="0"/>
          <w:rtl/>
        </w:rPr>
        <w:t>השאלה א</w:t>
      </w:r>
      <w:r w:rsidR="00165348" w:rsidRPr="00CF7458">
        <w:rPr>
          <w:rFonts w:ascii="Arial" w:hAnsi="Arial" w:hint="cs"/>
          <w:noProof w:val="0"/>
          <w:rtl/>
        </w:rPr>
        <w:t>ם הוכחה כוונת שיתוף בנכס חיצוני</w:t>
      </w:r>
      <w:r w:rsidR="00554BE4" w:rsidRPr="00CF7458">
        <w:rPr>
          <w:rFonts w:ascii="Arial" w:hAnsi="Arial" w:hint="cs"/>
          <w:noProof w:val="0"/>
          <w:rtl/>
        </w:rPr>
        <w:t xml:space="preserve"> היא שאלה עובדתית, </w:t>
      </w:r>
      <w:r w:rsidR="00165348" w:rsidRPr="00CF7458">
        <w:rPr>
          <w:rFonts w:ascii="Arial" w:hAnsi="Arial" w:hint="cs"/>
          <w:noProof w:val="0"/>
          <w:rtl/>
        </w:rPr>
        <w:t xml:space="preserve">אשר </w:t>
      </w:r>
      <w:r w:rsidR="00165348" w:rsidRPr="00CF7458">
        <w:rPr>
          <w:rFonts w:ascii="Arial" w:hAnsi="Arial" w:hint="cs"/>
          <w:b/>
          <w:bCs/>
          <w:noProof w:val="0"/>
          <w:rtl/>
        </w:rPr>
        <w:t>"יסודה בשיקולי הגינות בהם הכף נוטה, במכלול ההשקעות בנכס, בהתנהגות הצדדים הכרוכה בו, לעבר השיתוף"</w:t>
      </w:r>
      <w:r w:rsidR="00165348" w:rsidRPr="00CF7458">
        <w:rPr>
          <w:rFonts w:ascii="Arial" w:hAnsi="Arial" w:hint="cs"/>
          <w:noProof w:val="0"/>
          <w:rtl/>
        </w:rPr>
        <w:t xml:space="preserve"> </w:t>
      </w:r>
      <w:r w:rsidR="00554BE4" w:rsidRPr="00CF7458">
        <w:rPr>
          <w:rFonts w:ascii="Arial" w:hAnsi="Arial" w:hint="cs"/>
          <w:noProof w:val="0"/>
          <w:rtl/>
        </w:rPr>
        <w:t>(</w:t>
      </w:r>
      <w:r w:rsidR="00165348" w:rsidRPr="00CF7458">
        <w:rPr>
          <w:rFonts w:ascii="Arial" w:hAnsi="Arial" w:hint="cs"/>
          <w:noProof w:val="0"/>
          <w:rtl/>
        </w:rPr>
        <w:t>דברי כב' השו</w:t>
      </w:r>
      <w:r w:rsidR="002416DF" w:rsidRPr="00CF7458">
        <w:rPr>
          <w:rFonts w:ascii="Arial" w:hAnsi="Arial" w:hint="cs"/>
          <w:noProof w:val="0"/>
          <w:rtl/>
        </w:rPr>
        <w:t>פט א' רובינשטיין ב</w:t>
      </w:r>
      <w:r w:rsidR="00165348" w:rsidRPr="00CF7458">
        <w:rPr>
          <w:rFonts w:ascii="Arial" w:hAnsi="Arial"/>
          <w:noProof w:val="0"/>
          <w:rtl/>
        </w:rPr>
        <w:t xml:space="preserve">בע"מ 10734/06 </w:t>
      </w:r>
      <w:r w:rsidR="00165348" w:rsidRPr="00CF7458">
        <w:rPr>
          <w:rFonts w:ascii="Arial" w:hAnsi="Arial"/>
          <w:b/>
          <w:bCs/>
          <w:noProof w:val="0"/>
          <w:rtl/>
        </w:rPr>
        <w:t>פלוני נ' פלונית</w:t>
      </w:r>
      <w:r w:rsidR="00165348" w:rsidRPr="00CF7458">
        <w:rPr>
          <w:rFonts w:ascii="Arial" w:hAnsi="Arial"/>
          <w:noProof w:val="0"/>
          <w:rtl/>
        </w:rPr>
        <w:t xml:space="preserve"> (14.3.2007)</w:t>
      </w:r>
      <w:r w:rsidR="00165348" w:rsidRPr="00CF7458">
        <w:rPr>
          <w:rFonts w:ascii="Arial" w:hAnsi="Arial" w:hint="cs"/>
          <w:noProof w:val="0"/>
          <w:rtl/>
        </w:rPr>
        <w:t>;</w:t>
      </w:r>
      <w:r w:rsidR="002416DF" w:rsidRPr="00CF7458">
        <w:rPr>
          <w:rFonts w:ascii="Arial" w:hAnsi="Arial" w:hint="cs"/>
          <w:noProof w:val="0"/>
          <w:rtl/>
        </w:rPr>
        <w:t xml:space="preserve"> </w:t>
      </w:r>
      <w:r w:rsidR="0065477B" w:rsidRPr="00CF7458">
        <w:rPr>
          <w:rFonts w:ascii="Arial" w:hAnsi="Arial" w:hint="cs"/>
          <w:noProof w:val="0"/>
          <w:rtl/>
        </w:rPr>
        <w:t xml:space="preserve">ראו גם </w:t>
      </w:r>
      <w:r w:rsidR="006E52B8" w:rsidRPr="00CF7458">
        <w:rPr>
          <w:rFonts w:ascii="Arial" w:hAnsi="Arial" w:hint="cs"/>
          <w:noProof w:val="0"/>
          <w:rtl/>
        </w:rPr>
        <w:t>ב</w:t>
      </w:r>
      <w:r w:rsidR="00554BE4" w:rsidRPr="00CF7458">
        <w:rPr>
          <w:rFonts w:ascii="Arial" w:hAnsi="Arial"/>
          <w:noProof w:val="0"/>
          <w:rtl/>
        </w:rPr>
        <w:t xml:space="preserve">ע"מ 2948/07 </w:t>
      </w:r>
      <w:r w:rsidR="00554BE4" w:rsidRPr="00CF7458">
        <w:rPr>
          <w:rFonts w:ascii="Arial" w:hAnsi="Arial"/>
          <w:b/>
          <w:bCs/>
          <w:noProof w:val="0"/>
          <w:rtl/>
        </w:rPr>
        <w:t>פלונית נ' פלוני</w:t>
      </w:r>
      <w:r w:rsidR="00554BE4" w:rsidRPr="00CF7458">
        <w:rPr>
          <w:rFonts w:ascii="Arial" w:hAnsi="Arial"/>
          <w:noProof w:val="0"/>
          <w:rtl/>
        </w:rPr>
        <w:t xml:space="preserve"> (18.4.2007)</w:t>
      </w:r>
      <w:r w:rsidR="0065477B" w:rsidRPr="00CF7458">
        <w:rPr>
          <w:rFonts w:ascii="Arial" w:hAnsi="Arial" w:hint="cs"/>
          <w:noProof w:val="0"/>
          <w:rtl/>
        </w:rPr>
        <w:t xml:space="preserve">; בע"מ 4545/09 </w:t>
      </w:r>
      <w:r w:rsidR="0065477B" w:rsidRPr="00CF7458">
        <w:rPr>
          <w:rFonts w:ascii="Arial" w:hAnsi="Arial" w:hint="cs"/>
          <w:b/>
          <w:bCs/>
          <w:noProof w:val="0"/>
          <w:rtl/>
        </w:rPr>
        <w:t>פלוני נ' פלונית</w:t>
      </w:r>
      <w:r w:rsidR="0065477B" w:rsidRPr="00CF7458">
        <w:rPr>
          <w:rFonts w:ascii="Arial" w:hAnsi="Arial" w:hint="cs"/>
          <w:noProof w:val="0"/>
          <w:rtl/>
        </w:rPr>
        <w:t xml:space="preserve"> (7.1.2010)</w:t>
      </w:r>
      <w:r w:rsidR="00CF7458" w:rsidRPr="00CF7458">
        <w:rPr>
          <w:rFonts w:ascii="Arial" w:hAnsi="Arial" w:hint="cs"/>
          <w:noProof w:val="0"/>
          <w:rtl/>
        </w:rPr>
        <w:t xml:space="preserve">). </w:t>
      </w:r>
      <w:r w:rsidR="00057144" w:rsidRPr="00CF7458">
        <w:rPr>
          <w:rFonts w:ascii="Arial" w:hAnsi="Arial"/>
          <w:noProof w:val="0"/>
          <w:rtl/>
        </w:rPr>
        <w:t>על הטוען לשיתוף להוכיח קיומו של "דבר מה נוסף" המלמד על כוונת שיתוף בנכס הספציפי. אותו "דבר מה נוסף" יכול שיהיה השקעה משמעותית בנכס המלמדת על עירוב נכסים כללי, ויכול שיהיה הבטחות ומצגים אקטיביים שעשוי</w:t>
      </w:r>
      <w:r w:rsidR="002A5CA4" w:rsidRPr="00CF7458">
        <w:rPr>
          <w:rFonts w:ascii="Arial" w:hAnsi="Arial"/>
          <w:noProof w:val="0"/>
          <w:rtl/>
        </w:rPr>
        <w:t>ים להביא להסתמכות</w:t>
      </w:r>
      <w:r w:rsidR="00454E4C" w:rsidRPr="00CF7458">
        <w:rPr>
          <w:rFonts w:ascii="Arial" w:hAnsi="Arial" w:hint="cs"/>
          <w:noProof w:val="0"/>
          <w:rtl/>
        </w:rPr>
        <w:t xml:space="preserve">. </w:t>
      </w:r>
      <w:r w:rsidR="00454E4C" w:rsidRPr="00CF7458">
        <w:rPr>
          <w:spacing w:val="6"/>
          <w:rtl/>
        </w:rPr>
        <w:t xml:space="preserve">נטל ההוכחה מוטל, מטבע הדברים, על בן הזוג שאינו רשום כבעלים של הנכס, שהינו </w:t>
      </w:r>
      <w:r w:rsidR="00454E4C" w:rsidRPr="00CF7458">
        <w:rPr>
          <w:spacing w:val="6"/>
          <w:rtl/>
        </w:rPr>
        <w:lastRenderedPageBreak/>
        <w:t>"המוציא מחברו"</w:t>
      </w:r>
      <w:r w:rsidR="002A5CA4" w:rsidRPr="00CF7458">
        <w:rPr>
          <w:rFonts w:ascii="Arial" w:hAnsi="Arial"/>
          <w:noProof w:val="0"/>
          <w:rtl/>
        </w:rPr>
        <w:t xml:space="preserve"> (</w:t>
      </w:r>
      <w:r w:rsidR="00057144" w:rsidRPr="00CF7458">
        <w:rPr>
          <w:rFonts w:ascii="Arial" w:hAnsi="Arial"/>
          <w:noProof w:val="0"/>
          <w:rtl/>
        </w:rPr>
        <w:t xml:space="preserve">בע"מ 1398/11 </w:t>
      </w:r>
      <w:r w:rsidR="00057144" w:rsidRPr="00CF7458">
        <w:rPr>
          <w:rFonts w:ascii="Arial" w:hAnsi="Arial"/>
          <w:b/>
          <w:bCs/>
          <w:noProof w:val="0"/>
          <w:rtl/>
        </w:rPr>
        <w:t>אלמונית נ' אלמוני</w:t>
      </w:r>
      <w:r w:rsidR="00057144" w:rsidRPr="00CF7458">
        <w:rPr>
          <w:rFonts w:ascii="Arial" w:hAnsi="Arial"/>
          <w:noProof w:val="0"/>
          <w:rtl/>
        </w:rPr>
        <w:t xml:space="preserve"> (26.12.2012)</w:t>
      </w:r>
      <w:r w:rsidR="00A37796" w:rsidRPr="00CF7458">
        <w:rPr>
          <w:rFonts w:ascii="Arial" w:hAnsi="Arial" w:hint="cs"/>
          <w:noProof w:val="0"/>
          <w:rtl/>
        </w:rPr>
        <w:t xml:space="preserve">, להלן: </w:t>
      </w:r>
      <w:r w:rsidR="00A37796" w:rsidRPr="00CF7458">
        <w:rPr>
          <w:rFonts w:ascii="Arial" w:hAnsi="Arial" w:hint="cs"/>
          <w:b/>
          <w:bCs/>
          <w:noProof w:val="0"/>
          <w:rtl/>
        </w:rPr>
        <w:t>בע"</w:t>
      </w:r>
      <w:r w:rsidR="00E55F97" w:rsidRPr="00CF7458">
        <w:rPr>
          <w:rFonts w:ascii="Arial" w:hAnsi="Arial" w:hint="cs"/>
          <w:b/>
          <w:bCs/>
          <w:noProof w:val="0"/>
          <w:rtl/>
        </w:rPr>
        <w:t xml:space="preserve">מ </w:t>
      </w:r>
      <w:r w:rsidR="00A37796" w:rsidRPr="00CF7458">
        <w:rPr>
          <w:rFonts w:ascii="Arial" w:hAnsi="Arial" w:hint="cs"/>
          <w:b/>
          <w:bCs/>
          <w:noProof w:val="0"/>
          <w:rtl/>
        </w:rPr>
        <w:t>1</w:t>
      </w:r>
      <w:r w:rsidR="00E55F97" w:rsidRPr="00CF7458">
        <w:rPr>
          <w:rFonts w:ascii="Arial" w:hAnsi="Arial" w:hint="cs"/>
          <w:b/>
          <w:bCs/>
          <w:noProof w:val="0"/>
          <w:rtl/>
        </w:rPr>
        <w:t>398/11</w:t>
      </w:r>
      <w:r w:rsidR="00057144" w:rsidRPr="00CF7458">
        <w:rPr>
          <w:rFonts w:ascii="Arial" w:hAnsi="Arial"/>
          <w:noProof w:val="0"/>
          <w:rtl/>
        </w:rPr>
        <w:t>).</w:t>
      </w:r>
      <w:r w:rsidR="00454E4C" w:rsidRPr="00CF7458">
        <w:rPr>
          <w:rFonts w:ascii="Arial" w:hAnsi="Arial" w:hint="cs"/>
          <w:noProof w:val="0"/>
          <w:rtl/>
        </w:rPr>
        <w:t xml:space="preserve"> </w:t>
      </w:r>
      <w:r w:rsidR="0065477B" w:rsidRPr="00CF7458">
        <w:rPr>
          <w:rFonts w:ascii="Arial" w:hAnsi="Arial" w:hint="cs"/>
          <w:noProof w:val="0"/>
          <w:rtl/>
        </w:rPr>
        <w:t xml:space="preserve">בן זוג הטוען לשיתוף בנכס חיצוני, </w:t>
      </w:r>
      <w:r w:rsidR="00CC22CB" w:rsidRPr="00CF7458">
        <w:rPr>
          <w:rFonts w:ascii="Arial" w:hAnsi="Arial" w:hint="cs"/>
          <w:b/>
          <w:bCs/>
          <w:noProof w:val="0"/>
          <w:rtl/>
        </w:rPr>
        <w:t>"עליו להביא ראיות מספקות המלמדות על גמירות דעת של הצדדים לשיתוף כאמור. שאלה זו היא שאלה עובדתית, תלוית נסיבות, ובמסגרתה ניתן להביא ראיות שונות אשר יגבשו "דבר מה נוסף", זולת יחסיהם הארוכים של הצדדים, אשר ילמד על כוונתם ביחס לנכס שלגביו נטען השיתוף"</w:t>
      </w:r>
      <w:r w:rsidR="00CC22CB" w:rsidRPr="00CF7458">
        <w:rPr>
          <w:rFonts w:ascii="Arial" w:hAnsi="Arial" w:hint="cs"/>
          <w:noProof w:val="0"/>
          <w:rtl/>
        </w:rPr>
        <w:t xml:space="preserve"> (דברי כב' השופט נ' סולברג בבג"ץ 287/16 </w:t>
      </w:r>
      <w:r w:rsidR="00CC22CB" w:rsidRPr="00CF7458">
        <w:rPr>
          <w:rFonts w:ascii="Arial" w:hAnsi="Arial" w:hint="cs"/>
          <w:b/>
          <w:bCs/>
          <w:noProof w:val="0"/>
          <w:rtl/>
        </w:rPr>
        <w:t>פלוני נ' בית הדין הרבני הגדול בירושלים</w:t>
      </w:r>
      <w:r w:rsidR="00CC22CB" w:rsidRPr="00CF7458">
        <w:rPr>
          <w:rFonts w:ascii="Arial" w:hAnsi="Arial" w:hint="cs"/>
          <w:noProof w:val="0"/>
          <w:rtl/>
        </w:rPr>
        <w:t xml:space="preserve"> (27.3.2016)). </w:t>
      </w:r>
    </w:p>
    <w:p w:rsidR="00CF7458" w:rsidRPr="00CF7458" w:rsidRDefault="00CF7458" w:rsidP="00CF7458">
      <w:pPr>
        <w:pStyle w:val="ad"/>
        <w:spacing w:line="360" w:lineRule="auto"/>
        <w:ind w:left="567"/>
        <w:jc w:val="both"/>
        <w:rPr>
          <w:rFonts w:ascii="Arial" w:hAnsi="Arial"/>
          <w:noProof w:val="0"/>
        </w:rPr>
      </w:pPr>
    </w:p>
    <w:p w:rsidR="006E3AFE" w:rsidRDefault="00213BB6" w:rsidP="008D6B92">
      <w:pPr>
        <w:pStyle w:val="ad"/>
        <w:numPr>
          <w:ilvl w:val="0"/>
          <w:numId w:val="1"/>
        </w:numPr>
        <w:spacing w:line="360" w:lineRule="auto"/>
        <w:jc w:val="both"/>
        <w:rPr>
          <w:rFonts w:ascii="Arial" w:hAnsi="Arial"/>
          <w:noProof w:val="0"/>
        </w:rPr>
      </w:pPr>
      <w:r>
        <w:rPr>
          <w:rFonts w:ascii="Arial" w:hAnsi="Arial" w:hint="cs"/>
          <w:noProof w:val="0"/>
          <w:rtl/>
        </w:rPr>
        <w:t xml:space="preserve">בשורת פסק דין נקבע כי </w:t>
      </w:r>
      <w:r w:rsidR="00EB0C08">
        <w:rPr>
          <w:rFonts w:ascii="Arial" w:hAnsi="Arial" w:hint="cs"/>
          <w:noProof w:val="0"/>
          <w:rtl/>
        </w:rPr>
        <w:t>כאשר הנכס החיצוני הוא דירת מגורי המשפחה, יש טעם להקל על בן הזו</w:t>
      </w:r>
      <w:r w:rsidR="006E3AFE">
        <w:rPr>
          <w:rFonts w:ascii="Arial" w:hAnsi="Arial" w:hint="cs"/>
          <w:noProof w:val="0"/>
          <w:rtl/>
        </w:rPr>
        <w:t>ג הטוען לבעלות משותפת, וזאת משום התפיסה הרואה בדירת מגורים "נכס משפחתי מובהק" (</w:t>
      </w:r>
      <w:r w:rsidR="002069D0" w:rsidRPr="002069D0">
        <w:rPr>
          <w:rFonts w:ascii="Arial" w:hAnsi="Arial" w:hint="cs"/>
          <w:b/>
          <w:bCs/>
          <w:noProof w:val="0"/>
          <w:rtl/>
        </w:rPr>
        <w:t>עניין אבו רומי</w:t>
      </w:r>
      <w:r w:rsidR="002069D0">
        <w:rPr>
          <w:rFonts w:ascii="Arial" w:hAnsi="Arial" w:hint="cs"/>
          <w:noProof w:val="0"/>
          <w:rtl/>
        </w:rPr>
        <w:t xml:space="preserve">; </w:t>
      </w:r>
      <w:r w:rsidR="006E3AFE" w:rsidRPr="006E52B8">
        <w:rPr>
          <w:rFonts w:ascii="Arial" w:hAnsi="Arial" w:hint="cs"/>
          <w:b/>
          <w:bCs/>
          <w:noProof w:val="0"/>
          <w:rtl/>
        </w:rPr>
        <w:t>בע"מ 1398/11</w:t>
      </w:r>
      <w:r w:rsidR="006E52B8">
        <w:rPr>
          <w:rFonts w:ascii="Arial" w:hAnsi="Arial" w:hint="cs"/>
          <w:noProof w:val="0"/>
          <w:rtl/>
        </w:rPr>
        <w:t xml:space="preserve">; </w:t>
      </w:r>
      <w:r w:rsidR="006E3AFE">
        <w:rPr>
          <w:rFonts w:ascii="Arial" w:hAnsi="Arial" w:hint="cs"/>
          <w:noProof w:val="0"/>
          <w:rtl/>
        </w:rPr>
        <w:t xml:space="preserve">5939/04 </w:t>
      </w:r>
      <w:r w:rsidR="006E3AFE" w:rsidRPr="006E3AFE">
        <w:rPr>
          <w:rFonts w:ascii="Arial" w:hAnsi="Arial" w:hint="cs"/>
          <w:b/>
          <w:bCs/>
          <w:noProof w:val="0"/>
          <w:rtl/>
        </w:rPr>
        <w:t>פלוני נ' פלונית</w:t>
      </w:r>
      <w:r w:rsidR="00D22859">
        <w:rPr>
          <w:rFonts w:ascii="Arial" w:hAnsi="Arial" w:hint="cs"/>
          <w:noProof w:val="0"/>
          <w:rtl/>
        </w:rPr>
        <w:t>, פ"ד נט(1) 665 (2004)</w:t>
      </w:r>
      <w:r w:rsidR="006E3AFE">
        <w:rPr>
          <w:rFonts w:ascii="Arial" w:hAnsi="Arial" w:hint="cs"/>
          <w:noProof w:val="0"/>
          <w:rtl/>
        </w:rPr>
        <w:t xml:space="preserve">; ע"א 7750/10 </w:t>
      </w:r>
      <w:r w:rsidR="006E3AFE" w:rsidRPr="006E3AFE">
        <w:rPr>
          <w:rFonts w:ascii="Arial" w:hAnsi="Arial" w:hint="cs"/>
          <w:b/>
          <w:bCs/>
          <w:noProof w:val="0"/>
          <w:rtl/>
        </w:rPr>
        <w:t>בן גיאת נ' הכשרת הישוב בע"מ</w:t>
      </w:r>
      <w:r w:rsidR="006E3AFE">
        <w:rPr>
          <w:rFonts w:ascii="Arial" w:hAnsi="Arial" w:hint="cs"/>
          <w:noProof w:val="0"/>
          <w:rtl/>
        </w:rPr>
        <w:t xml:space="preserve"> (11.8.2011)</w:t>
      </w:r>
      <w:r w:rsidR="00E776D7">
        <w:rPr>
          <w:rFonts w:ascii="Arial" w:hAnsi="Arial" w:hint="cs"/>
          <w:noProof w:val="0"/>
          <w:rtl/>
        </w:rPr>
        <w:t xml:space="preserve">; בע"מ 1059/17 </w:t>
      </w:r>
      <w:r w:rsidR="00E776D7" w:rsidRPr="00E776D7">
        <w:rPr>
          <w:rFonts w:ascii="Arial" w:hAnsi="Arial" w:hint="cs"/>
          <w:b/>
          <w:bCs/>
          <w:noProof w:val="0"/>
          <w:rtl/>
        </w:rPr>
        <w:t>פלוני נ' פלונית</w:t>
      </w:r>
      <w:r w:rsidR="00E776D7">
        <w:rPr>
          <w:rFonts w:ascii="Arial" w:hAnsi="Arial" w:hint="cs"/>
          <w:noProof w:val="0"/>
          <w:rtl/>
        </w:rPr>
        <w:t xml:space="preserve"> (9.2.2017)</w:t>
      </w:r>
      <w:r w:rsidR="00CF7458">
        <w:rPr>
          <w:rFonts w:ascii="Arial" w:hAnsi="Arial" w:hint="cs"/>
          <w:noProof w:val="0"/>
          <w:rtl/>
        </w:rPr>
        <w:t xml:space="preserve">; </w:t>
      </w:r>
      <w:r w:rsidR="00030AA5">
        <w:rPr>
          <w:rFonts w:ascii="Arial" w:hAnsi="Arial" w:hint="cs"/>
          <w:noProof w:val="0"/>
          <w:rtl/>
        </w:rPr>
        <w:t xml:space="preserve">עמ"ש (ת"א) 65410-11-21 </w:t>
      </w:r>
      <w:r w:rsidR="00030AA5" w:rsidRPr="00030AA5">
        <w:rPr>
          <w:rFonts w:ascii="Arial" w:hAnsi="Arial" w:hint="cs"/>
          <w:b/>
          <w:bCs/>
          <w:noProof w:val="0"/>
          <w:rtl/>
        </w:rPr>
        <w:t>פלוני נ' אלמוני</w:t>
      </w:r>
      <w:r w:rsidR="00030AA5">
        <w:rPr>
          <w:rFonts w:ascii="Arial" w:hAnsi="Arial" w:hint="cs"/>
          <w:noProof w:val="0"/>
          <w:rtl/>
        </w:rPr>
        <w:t xml:space="preserve"> (21.11.2022)</w:t>
      </w:r>
      <w:r w:rsidR="006E3AFE">
        <w:rPr>
          <w:rFonts w:ascii="Arial" w:hAnsi="Arial" w:hint="cs"/>
          <w:noProof w:val="0"/>
          <w:rtl/>
        </w:rPr>
        <w:t xml:space="preserve">). </w:t>
      </w:r>
      <w:r w:rsidR="008D6B92">
        <w:rPr>
          <w:rFonts w:ascii="Arial" w:hAnsi="Arial" w:hint="cs"/>
          <w:noProof w:val="0"/>
          <w:rtl/>
        </w:rPr>
        <w:t xml:space="preserve">לעומת זאת, </w:t>
      </w:r>
      <w:r w:rsidR="00A079B5">
        <w:rPr>
          <w:rFonts w:ascii="Arial" w:hAnsi="Arial" w:hint="cs"/>
          <w:noProof w:val="0"/>
          <w:rtl/>
        </w:rPr>
        <w:t xml:space="preserve">נפסק כי </w:t>
      </w:r>
      <w:r w:rsidR="008D6B92" w:rsidRPr="00A079B5">
        <w:rPr>
          <w:rFonts w:ascii="Arial" w:hAnsi="Arial" w:hint="cs"/>
          <w:b/>
          <w:bCs/>
          <w:noProof w:val="0"/>
          <w:rtl/>
        </w:rPr>
        <w:t>"</w:t>
      </w:r>
      <w:r w:rsidR="008D6B92" w:rsidRPr="00A079B5">
        <w:rPr>
          <w:rFonts w:ascii="David" w:hAnsi="David"/>
          <w:b/>
          <w:bCs/>
          <w:noProof w:val="0"/>
          <w:rtl/>
        </w:rPr>
        <w:t>הנטל להוכחת שיתוף ספציפי בנכס חיצוני שאינו דירת מגורים אינו קל</w:t>
      </w:r>
      <w:r w:rsidR="008D6B92" w:rsidRPr="00A079B5">
        <w:rPr>
          <w:rFonts w:ascii="Arial" w:hAnsi="Arial" w:hint="cs"/>
          <w:b/>
          <w:bCs/>
          <w:noProof w:val="0"/>
          <w:rtl/>
        </w:rPr>
        <w:t>"</w:t>
      </w:r>
      <w:r w:rsidR="008D6B92">
        <w:rPr>
          <w:rFonts w:ascii="Arial" w:hAnsi="Arial" w:hint="cs"/>
          <w:noProof w:val="0"/>
          <w:rtl/>
        </w:rPr>
        <w:t xml:space="preserve"> (דברי כב' השופט נ' שילה ב</w:t>
      </w:r>
      <w:r w:rsidR="008D6B92">
        <w:rPr>
          <w:rFonts w:ascii="Arial" w:hAnsi="Arial"/>
          <w:noProof w:val="0"/>
          <w:rtl/>
        </w:rPr>
        <w:t>עמ</w:t>
      </w:r>
      <w:r w:rsidR="00A079B5">
        <w:rPr>
          <w:rFonts w:ascii="Arial" w:hAnsi="Arial" w:hint="cs"/>
          <w:noProof w:val="0"/>
          <w:rtl/>
        </w:rPr>
        <w:t>"</w:t>
      </w:r>
      <w:r w:rsidR="008D6B92">
        <w:rPr>
          <w:rFonts w:ascii="Arial" w:hAnsi="Arial"/>
          <w:noProof w:val="0"/>
          <w:rtl/>
        </w:rPr>
        <w:t>ש (ת"א) 33651-01-22</w:t>
      </w:r>
      <w:r w:rsidR="008D6B92">
        <w:rPr>
          <w:rFonts w:ascii="Arial" w:hAnsi="Arial" w:hint="cs"/>
          <w:noProof w:val="0"/>
          <w:rtl/>
        </w:rPr>
        <w:t xml:space="preserve"> </w:t>
      </w:r>
      <w:r w:rsidR="008D6B92" w:rsidRPr="008D6B92">
        <w:rPr>
          <w:rFonts w:ascii="Arial" w:hAnsi="Arial"/>
          <w:b/>
          <w:bCs/>
          <w:noProof w:val="0"/>
          <w:rtl/>
        </w:rPr>
        <w:t>פלוני נ' אלמונית</w:t>
      </w:r>
      <w:r w:rsidR="008D6B92">
        <w:rPr>
          <w:rFonts w:ascii="Arial" w:hAnsi="Arial" w:hint="cs"/>
          <w:noProof w:val="0"/>
          <w:rtl/>
        </w:rPr>
        <w:t xml:space="preserve"> (12.12.2022) סעיף ה.18 לפסק הדין). </w:t>
      </w:r>
    </w:p>
    <w:p w:rsidR="00213BB6" w:rsidRDefault="00213BB6" w:rsidP="00213BB6">
      <w:pPr>
        <w:pStyle w:val="ad"/>
        <w:spacing w:line="360" w:lineRule="auto"/>
        <w:ind w:left="567"/>
        <w:jc w:val="both"/>
        <w:rPr>
          <w:rFonts w:ascii="Arial" w:hAnsi="Arial"/>
          <w:noProof w:val="0"/>
        </w:rPr>
      </w:pPr>
    </w:p>
    <w:p w:rsidR="00A22D9B" w:rsidRDefault="00991FB2" w:rsidP="00991FB2">
      <w:pPr>
        <w:pStyle w:val="ad"/>
        <w:numPr>
          <w:ilvl w:val="0"/>
          <w:numId w:val="1"/>
        </w:numPr>
        <w:spacing w:line="360" w:lineRule="auto"/>
        <w:jc w:val="both"/>
        <w:rPr>
          <w:rFonts w:ascii="Arial" w:hAnsi="Arial"/>
          <w:noProof w:val="0"/>
        </w:rPr>
      </w:pPr>
      <w:r>
        <w:rPr>
          <w:rFonts w:ascii="Arial" w:hAnsi="Arial" w:hint="cs"/>
          <w:noProof w:val="0"/>
          <w:rtl/>
        </w:rPr>
        <w:t xml:space="preserve">בפסיקת בית המשפט עליון ניתנו סימנים לצורך סיוע במענה על השאלה, </w:t>
      </w:r>
      <w:r w:rsidR="00A22D9B">
        <w:rPr>
          <w:rFonts w:ascii="Arial" w:hAnsi="Arial" w:hint="cs"/>
          <w:noProof w:val="0"/>
          <w:rtl/>
        </w:rPr>
        <w:t>אילו נסיבות יובילו למסקנה שקיים אותו "דבר מה נוסף" המלמד על כוונת שיתוף בנכס.</w:t>
      </w:r>
    </w:p>
    <w:p w:rsidR="00A22D9B" w:rsidRDefault="00A22D9B" w:rsidP="00A22D9B">
      <w:pPr>
        <w:pStyle w:val="ad"/>
        <w:spacing w:line="360" w:lineRule="auto"/>
        <w:ind w:left="567"/>
        <w:jc w:val="both"/>
        <w:rPr>
          <w:rFonts w:ascii="Arial" w:hAnsi="Arial"/>
          <w:noProof w:val="0"/>
          <w:rtl/>
        </w:rPr>
      </w:pPr>
    </w:p>
    <w:p w:rsidR="00213BB6" w:rsidRDefault="00213BB6" w:rsidP="00A22D9B">
      <w:pPr>
        <w:pStyle w:val="ad"/>
        <w:spacing w:line="360" w:lineRule="auto"/>
        <w:ind w:left="567"/>
        <w:jc w:val="both"/>
        <w:rPr>
          <w:rFonts w:ascii="Arial" w:hAnsi="Arial"/>
          <w:noProof w:val="0"/>
        </w:rPr>
      </w:pPr>
      <w:r w:rsidRPr="00213BB6">
        <w:rPr>
          <w:rFonts w:ascii="Arial" w:hAnsi="Arial" w:hint="cs"/>
          <w:noProof w:val="0"/>
          <w:rtl/>
        </w:rPr>
        <w:t>בפסק הדין שניתן ב</w:t>
      </w:r>
      <w:r w:rsidRPr="00E55F97">
        <w:rPr>
          <w:rFonts w:ascii="Arial" w:hAnsi="Arial" w:hint="cs"/>
          <w:b/>
          <w:bCs/>
          <w:noProof w:val="0"/>
          <w:rtl/>
        </w:rPr>
        <w:t>בע"מ 1398/11</w:t>
      </w:r>
      <w:r>
        <w:rPr>
          <w:rFonts w:ascii="Arial" w:hAnsi="Arial" w:hint="cs"/>
          <w:noProof w:val="0"/>
          <w:rtl/>
        </w:rPr>
        <w:t xml:space="preserve"> פרט כב' השופט י' עמית מספר פרמטרים אשר יש להביא בחשבון בעת דיון ב</w:t>
      </w:r>
      <w:r w:rsidR="00A22D9B">
        <w:rPr>
          <w:rFonts w:ascii="Arial" w:hAnsi="Arial" w:hint="cs"/>
          <w:noProof w:val="0"/>
          <w:rtl/>
        </w:rPr>
        <w:t xml:space="preserve">שאלה אם יש להכיר בשיתוף ספציפי </w:t>
      </w:r>
      <w:r>
        <w:rPr>
          <w:rFonts w:ascii="Arial" w:hAnsi="Arial" w:hint="cs"/>
          <w:noProof w:val="0"/>
          <w:rtl/>
        </w:rPr>
        <w:t>ב</w:t>
      </w:r>
      <w:r w:rsidR="00030AA5">
        <w:rPr>
          <w:rFonts w:ascii="Arial" w:hAnsi="Arial" w:hint="cs"/>
          <w:noProof w:val="0"/>
          <w:rtl/>
        </w:rPr>
        <w:t>נוגע ל</w:t>
      </w:r>
      <w:r>
        <w:rPr>
          <w:rFonts w:ascii="Arial" w:hAnsi="Arial" w:hint="cs"/>
          <w:noProof w:val="0"/>
          <w:rtl/>
        </w:rPr>
        <w:t xml:space="preserve">דירת מגורים: האם הדירה הובאה על ידי אחד מבני הזוג לנישואין או נרכשה על ידי אחד מבני הזוג לאחר הנישואין; האם הדירה נתקבלה בתקופת הנישואין מכוח ירושה או מתנה שאז נדרשת מידה גדולה יותר של הוכחה, בפרט אם מדובר במתנה; האם גם לבן הזוג השני יש דירת מגורים או נכס חיצוני אחר שהביא עמו לנישואין ואשר נותר רשום על שמו; אורך התקופה בה הדירה הייתה רשומה על </w:t>
      </w:r>
      <w:r w:rsidR="00A079B5">
        <w:rPr>
          <w:rFonts w:ascii="Arial" w:hAnsi="Arial" w:hint="cs"/>
          <w:noProof w:val="0"/>
          <w:rtl/>
        </w:rPr>
        <w:t>שם אחד מבני הזוג ומספר השנים בהן</w:t>
      </w:r>
      <w:r>
        <w:rPr>
          <w:rFonts w:ascii="Arial" w:hAnsi="Arial" w:hint="cs"/>
          <w:noProof w:val="0"/>
          <w:rtl/>
        </w:rPr>
        <w:t xml:space="preserve"> התגוררו בני הזוג בדירה (ככל שהתקופה קצרה יותר נדרשת מידה רבה יותר של הוכחה לשיתוף בדירה); אורך חיי הנישואין עד לקרע, כאשר ככל שתקופת הנישואין קצרה יותר נדרשת מידה רבה יותר של הוכחה לשיתוף בדירה; האם ניטלה הלוואה בגינה נרשמה משכנתה על הדירה ואשר שולמה לאורך השנים על ידי בני הזוג במשותף; שיפוץ מאסיבי או תוספת בנייה מהותית שמומנה על ידי בני הזוג; התנהגות הצדדים </w:t>
      </w:r>
      <w:r>
        <w:rPr>
          <w:rFonts w:ascii="Arial" w:hAnsi="Arial"/>
          <w:noProof w:val="0"/>
          <w:rtl/>
        </w:rPr>
        <w:t>–</w:t>
      </w:r>
      <w:r>
        <w:rPr>
          <w:rFonts w:ascii="Arial" w:hAnsi="Arial" w:hint="cs"/>
          <w:noProof w:val="0"/>
          <w:rtl/>
        </w:rPr>
        <w:t xml:space="preserve"> אווירה כללית של שיתוף ושל מאמץ משותף; נסיבות ספציפיות נוספות כגון יצירת מצג בפני בן הזוג השני.</w:t>
      </w:r>
    </w:p>
    <w:p w:rsidR="00213BB6" w:rsidRDefault="00213BB6" w:rsidP="00213BB6">
      <w:pPr>
        <w:pStyle w:val="ad"/>
        <w:spacing w:line="360" w:lineRule="auto"/>
        <w:ind w:left="567"/>
        <w:jc w:val="both"/>
        <w:rPr>
          <w:rFonts w:ascii="Arial" w:hAnsi="Arial"/>
          <w:noProof w:val="0"/>
          <w:rtl/>
        </w:rPr>
      </w:pPr>
    </w:p>
    <w:p w:rsidR="00057144" w:rsidRPr="00633805" w:rsidRDefault="00057144" w:rsidP="00633805">
      <w:pPr>
        <w:pStyle w:val="ad"/>
        <w:spacing w:line="360" w:lineRule="auto"/>
        <w:ind w:left="567"/>
        <w:jc w:val="both"/>
        <w:rPr>
          <w:rFonts w:ascii="Arial" w:hAnsi="Arial"/>
          <w:noProof w:val="0"/>
          <w:rtl/>
        </w:rPr>
      </w:pPr>
      <w:r w:rsidRPr="006E3AFE">
        <w:rPr>
          <w:rFonts w:ascii="Arial" w:hAnsi="Arial"/>
          <w:noProof w:val="0"/>
          <w:rtl/>
        </w:rPr>
        <w:t>בפסק הדין שניתן בדנג"ץ 85</w:t>
      </w:r>
      <w:r w:rsidR="00E776D7">
        <w:rPr>
          <w:rFonts w:ascii="Arial" w:hAnsi="Arial" w:hint="cs"/>
          <w:noProof w:val="0"/>
          <w:rtl/>
        </w:rPr>
        <w:t>3</w:t>
      </w:r>
      <w:r w:rsidRPr="006E3AFE">
        <w:rPr>
          <w:rFonts w:ascii="Arial" w:hAnsi="Arial"/>
          <w:noProof w:val="0"/>
          <w:rtl/>
        </w:rPr>
        <w:t xml:space="preserve">7/18 </w:t>
      </w:r>
      <w:r w:rsidRPr="006E3AFE">
        <w:rPr>
          <w:rFonts w:ascii="Arial" w:hAnsi="Arial"/>
          <w:b/>
          <w:bCs/>
          <w:noProof w:val="0"/>
          <w:rtl/>
        </w:rPr>
        <w:t>פלונית נ' בית הדין הרבני הגדול בירושלים</w:t>
      </w:r>
      <w:r w:rsidRPr="006E3AFE">
        <w:rPr>
          <w:rFonts w:ascii="Arial" w:hAnsi="Arial"/>
          <w:noProof w:val="0"/>
          <w:rtl/>
        </w:rPr>
        <w:t xml:space="preserve"> (24.6.2021)</w:t>
      </w:r>
      <w:r w:rsidR="00030AA5">
        <w:rPr>
          <w:rFonts w:ascii="Arial" w:hAnsi="Arial" w:hint="cs"/>
          <w:noProof w:val="0"/>
          <w:rtl/>
        </w:rPr>
        <w:t>,</w:t>
      </w:r>
      <w:r w:rsidRPr="006E3AFE">
        <w:rPr>
          <w:rFonts w:ascii="Arial" w:hAnsi="Arial"/>
          <w:noProof w:val="0"/>
          <w:rtl/>
        </w:rPr>
        <w:t xml:space="preserve"> </w:t>
      </w:r>
      <w:r w:rsidR="00E776D7">
        <w:rPr>
          <w:rFonts w:ascii="Arial" w:hAnsi="Arial" w:hint="cs"/>
          <w:noProof w:val="0"/>
          <w:rtl/>
        </w:rPr>
        <w:t>פרטה כב' הנשיאה א' חיות</w:t>
      </w:r>
      <w:r w:rsidRPr="006E3AFE">
        <w:rPr>
          <w:rFonts w:ascii="Arial" w:hAnsi="Arial"/>
          <w:noProof w:val="0"/>
          <w:rtl/>
        </w:rPr>
        <w:t xml:space="preserve"> שיקולים אותם ניתן להביא בחשבון בעת בחינת קיומו של דבר מה נוסף, </w:t>
      </w:r>
      <w:r w:rsidR="00CC768D" w:rsidRPr="006E3AFE">
        <w:rPr>
          <w:rFonts w:ascii="Arial" w:hAnsi="Arial" w:hint="cs"/>
          <w:noProof w:val="0"/>
          <w:rtl/>
        </w:rPr>
        <w:t>ש</w:t>
      </w:r>
      <w:r w:rsidRPr="006E3AFE">
        <w:rPr>
          <w:rFonts w:ascii="Arial" w:hAnsi="Arial"/>
          <w:noProof w:val="0"/>
          <w:rtl/>
        </w:rPr>
        <w:t>אינם בבחינת רשימה סגורה,</w:t>
      </w:r>
      <w:r w:rsidR="00CF30B9">
        <w:rPr>
          <w:rFonts w:ascii="Arial" w:hAnsi="Arial" w:hint="cs"/>
          <w:noProof w:val="0"/>
          <w:rtl/>
        </w:rPr>
        <w:t xml:space="preserve"> אותם חילקה בהכללה לשיקולים הקשורים בנכס לגביו נטענת כוונת שיתוף ו</w:t>
      </w:r>
      <w:r w:rsidR="003B2B85">
        <w:rPr>
          <w:rFonts w:ascii="Arial" w:hAnsi="Arial" w:hint="cs"/>
          <w:noProof w:val="0"/>
          <w:rtl/>
        </w:rPr>
        <w:t>לשיקולים הקשורים בבני הזוג עצמם</w:t>
      </w:r>
      <w:r w:rsidRPr="006E3AFE">
        <w:rPr>
          <w:rFonts w:ascii="Arial" w:hAnsi="Arial"/>
          <w:noProof w:val="0"/>
          <w:rtl/>
        </w:rPr>
        <w:t xml:space="preserve">: מקור הנכס - האם נקנה או התקבל </w:t>
      </w:r>
      <w:r w:rsidRPr="006E3AFE">
        <w:rPr>
          <w:rFonts w:ascii="Arial" w:hAnsi="Arial"/>
          <w:noProof w:val="0"/>
          <w:rtl/>
        </w:rPr>
        <w:lastRenderedPageBreak/>
        <w:t>כמתנה או כירושה, וככל שנקנה מי מימן את הרכישה; האם הנכס הגיע לידי בעליו לפני הנישואין או במהלכם; האם ניתנו לבן הזוג הטוען לשיתוף בטוחות כגון הערת אזהרה; התנהלותם הכספית-כלכלית של בני הזוג באשר לנכס למשל אם לקחו משכנתא במשותף למימון הרכישה או הבנייה; שאלת קיומן של השקעות כספיות בנכס מטעם בן הזוג הטוען לשיתוף; השתתפות שני בני הזוג בין בכסף ובין בעמל בשיפוץ משמעותי שבוצע בנכס, בתכנונו או בבנייתו; הבטחות או מצגים אקטיביים מצד בן הזוג הרשום כלפי משנהו; ככל שמדובר בבית המגורים של בני הזוג – משך הזמן שבו התגוררו בני הזוג בנכס; משך נישואי בני הזוג, אופי יחסיהם ושאלת קיומה של אווירת שיתוף ביניהם; האם לבן הזוג הטוען לשיתוף יש נכס חיצוני אחר שנותר רשום על שמו; וקיומם של ילדים משותפים.</w:t>
      </w:r>
      <w:r w:rsidR="00CF30B9">
        <w:rPr>
          <w:rFonts w:ascii="Arial" w:hAnsi="Arial" w:hint="cs"/>
          <w:noProof w:val="0"/>
          <w:rtl/>
        </w:rPr>
        <w:t xml:space="preserve"> </w:t>
      </w:r>
      <w:r w:rsidR="00633805">
        <w:rPr>
          <w:rFonts w:ascii="Arial" w:hAnsi="Arial" w:hint="cs"/>
          <w:noProof w:val="0"/>
          <w:rtl/>
        </w:rPr>
        <w:t xml:space="preserve">ראו גם: </w:t>
      </w:r>
      <w:r w:rsidR="00633805" w:rsidRPr="00633805">
        <w:rPr>
          <w:rFonts w:ascii="Arial" w:hAnsi="Arial"/>
          <w:noProof w:val="0"/>
          <w:rtl/>
        </w:rPr>
        <w:t>עמ</w:t>
      </w:r>
      <w:r w:rsidR="00633805">
        <w:rPr>
          <w:rFonts w:ascii="Arial" w:hAnsi="Arial" w:hint="cs"/>
          <w:noProof w:val="0"/>
          <w:rtl/>
        </w:rPr>
        <w:t>"</w:t>
      </w:r>
      <w:r w:rsidR="00633805" w:rsidRPr="00633805">
        <w:rPr>
          <w:rFonts w:ascii="Arial" w:hAnsi="Arial"/>
          <w:noProof w:val="0"/>
          <w:rtl/>
        </w:rPr>
        <w:t xml:space="preserve">ש (ת"א) 62688-12-19 </w:t>
      </w:r>
      <w:r w:rsidR="00633805" w:rsidRPr="00991FB2">
        <w:rPr>
          <w:rFonts w:ascii="Arial" w:hAnsi="Arial"/>
          <w:b/>
          <w:bCs/>
          <w:noProof w:val="0"/>
          <w:rtl/>
        </w:rPr>
        <w:t>ד' ש' נ' ש' ש'</w:t>
      </w:r>
      <w:r w:rsidR="00633805">
        <w:rPr>
          <w:rFonts w:ascii="Arial" w:hAnsi="Arial" w:hint="cs"/>
          <w:noProof w:val="0"/>
          <w:rtl/>
        </w:rPr>
        <w:t xml:space="preserve"> (29.7.2020)).</w:t>
      </w:r>
    </w:p>
    <w:p w:rsidR="00CC768D" w:rsidRDefault="00CC768D" w:rsidP="00057144">
      <w:pPr>
        <w:pStyle w:val="ad"/>
        <w:spacing w:line="360" w:lineRule="auto"/>
        <w:ind w:left="567"/>
        <w:jc w:val="both"/>
        <w:rPr>
          <w:rFonts w:ascii="Arial" w:hAnsi="Arial"/>
          <w:noProof w:val="0"/>
          <w:rtl/>
        </w:rPr>
      </w:pPr>
    </w:p>
    <w:p w:rsidR="00FC7784" w:rsidRDefault="00CC768D" w:rsidP="00A079B5">
      <w:pPr>
        <w:pStyle w:val="ad"/>
        <w:numPr>
          <w:ilvl w:val="0"/>
          <w:numId w:val="1"/>
        </w:numPr>
        <w:spacing w:line="360" w:lineRule="auto"/>
        <w:jc w:val="both"/>
        <w:rPr>
          <w:rFonts w:ascii="Arial" w:hAnsi="Arial"/>
          <w:noProof w:val="0"/>
        </w:rPr>
      </w:pPr>
      <w:r>
        <w:rPr>
          <w:rFonts w:ascii="Arial" w:hAnsi="Arial" w:hint="cs"/>
          <w:noProof w:val="0"/>
          <w:rtl/>
        </w:rPr>
        <w:t xml:space="preserve">המסע </w:t>
      </w:r>
      <w:r w:rsidR="000F0353">
        <w:rPr>
          <w:rFonts w:ascii="Arial" w:hAnsi="Arial" w:hint="cs"/>
          <w:noProof w:val="0"/>
          <w:rtl/>
        </w:rPr>
        <w:t>אינו מסתיים ב</w:t>
      </w:r>
      <w:r>
        <w:rPr>
          <w:rFonts w:ascii="Arial" w:hAnsi="Arial" w:hint="cs"/>
          <w:noProof w:val="0"/>
          <w:rtl/>
        </w:rPr>
        <w:t>קביעה</w:t>
      </w:r>
      <w:r w:rsidR="000F0353">
        <w:rPr>
          <w:rFonts w:ascii="Arial" w:hAnsi="Arial" w:hint="cs"/>
          <w:noProof w:val="0"/>
          <w:rtl/>
        </w:rPr>
        <w:t xml:space="preserve"> כי עלה בידי בן הזוג הטוען לכך להוכיח שנוצר שיתוף בנכס אשר אינו בר איזון. יש להמשיך ולבחון את אומד דעת הצדדים באשר לטיבו והיקפו של השיתוף שנוצר. </w:t>
      </w:r>
      <w:r w:rsidR="002911C9">
        <w:rPr>
          <w:rFonts w:ascii="Arial" w:hAnsi="Arial" w:hint="cs"/>
          <w:noProof w:val="0"/>
          <w:rtl/>
        </w:rPr>
        <w:t>הפסיקה הכירה באפשרות של שיתוף</w:t>
      </w:r>
      <w:r w:rsidR="002911C9" w:rsidRPr="002911C9">
        <w:rPr>
          <w:rFonts w:ascii="Arial" w:hAnsi="Arial" w:hint="cs"/>
          <w:noProof w:val="0"/>
          <w:rtl/>
        </w:rPr>
        <w:t xml:space="preserve"> </w:t>
      </w:r>
      <w:r w:rsidR="00A079B5">
        <w:rPr>
          <w:rFonts w:ascii="Arial" w:hAnsi="Arial" w:hint="cs"/>
          <w:noProof w:val="0"/>
          <w:rtl/>
        </w:rPr>
        <w:t xml:space="preserve">ספציפי </w:t>
      </w:r>
      <w:r w:rsidR="002911C9">
        <w:rPr>
          <w:rFonts w:ascii="Arial" w:hAnsi="Arial" w:hint="cs"/>
          <w:noProof w:val="0"/>
          <w:rtl/>
        </w:rPr>
        <w:t xml:space="preserve">בנכס </w:t>
      </w:r>
      <w:r w:rsidR="00A079B5">
        <w:rPr>
          <w:rFonts w:ascii="Arial" w:hAnsi="Arial" w:hint="cs"/>
          <w:noProof w:val="0"/>
          <w:rtl/>
        </w:rPr>
        <w:t xml:space="preserve">בחלקים </w:t>
      </w:r>
      <w:r w:rsidR="002911C9">
        <w:rPr>
          <w:rFonts w:ascii="Arial" w:hAnsi="Arial" w:hint="cs"/>
          <w:noProof w:val="0"/>
          <w:rtl/>
        </w:rPr>
        <w:t xml:space="preserve">לא שווים (עמ"ש (ת"א) 61566-03-22 </w:t>
      </w:r>
      <w:r w:rsidR="002911C9" w:rsidRPr="00556F92">
        <w:rPr>
          <w:rFonts w:ascii="Arial" w:hAnsi="Arial" w:hint="cs"/>
          <w:b/>
          <w:bCs/>
          <w:noProof w:val="0"/>
          <w:rtl/>
        </w:rPr>
        <w:t>פלונית נ' אלמוני</w:t>
      </w:r>
      <w:r w:rsidR="002911C9">
        <w:rPr>
          <w:rFonts w:ascii="Arial" w:hAnsi="Arial" w:hint="cs"/>
          <w:noProof w:val="0"/>
          <w:rtl/>
        </w:rPr>
        <w:t xml:space="preserve"> (15.1.2023)). </w:t>
      </w:r>
      <w:r w:rsidR="000F0353">
        <w:rPr>
          <w:rFonts w:ascii="Arial" w:hAnsi="Arial" w:hint="cs"/>
          <w:noProof w:val="0"/>
          <w:rtl/>
        </w:rPr>
        <w:t>ב</w:t>
      </w:r>
      <w:r w:rsidR="002911C9">
        <w:rPr>
          <w:rFonts w:ascii="Arial" w:hAnsi="Arial" w:hint="cs"/>
          <w:noProof w:val="0"/>
          <w:rtl/>
        </w:rPr>
        <w:t xml:space="preserve">עת בחינת טיבו והיקפו של השיתוף </w:t>
      </w:r>
      <w:r w:rsidR="000F0353">
        <w:rPr>
          <w:rFonts w:ascii="Arial" w:hAnsi="Arial" w:hint="cs"/>
          <w:noProof w:val="0"/>
          <w:rtl/>
        </w:rPr>
        <w:t xml:space="preserve">ניתן להביא בחשבון את מידת השקעתו של כל אחד מהצדדים </w:t>
      </w:r>
      <w:r w:rsidR="002911C9">
        <w:rPr>
          <w:rFonts w:ascii="Arial" w:hAnsi="Arial" w:hint="cs"/>
          <w:noProof w:val="0"/>
          <w:rtl/>
        </w:rPr>
        <w:t>בנכס</w:t>
      </w:r>
      <w:r w:rsidR="00AD3B16">
        <w:rPr>
          <w:rFonts w:ascii="Arial" w:hAnsi="Arial" w:hint="cs"/>
          <w:noProof w:val="0"/>
          <w:rtl/>
        </w:rPr>
        <w:t xml:space="preserve"> הן במשאבי ממון ואין במשאבי זמן</w:t>
      </w:r>
      <w:r w:rsidR="000F0353">
        <w:rPr>
          <w:rFonts w:ascii="Arial" w:hAnsi="Arial" w:hint="cs"/>
          <w:noProof w:val="0"/>
          <w:rtl/>
        </w:rPr>
        <w:t>,</w:t>
      </w:r>
      <w:r w:rsidR="000410BD">
        <w:rPr>
          <w:rFonts w:ascii="Arial" w:hAnsi="Arial" w:hint="cs"/>
          <w:noProof w:val="0"/>
          <w:rtl/>
        </w:rPr>
        <w:t xml:space="preserve"> את מהותו של הנכס והאם מדובר ב"נכס משפחתי מובהק" כדירת מגורים,</w:t>
      </w:r>
      <w:r w:rsidR="000F0353">
        <w:rPr>
          <w:rFonts w:ascii="Arial" w:hAnsi="Arial" w:hint="cs"/>
          <w:noProof w:val="0"/>
          <w:rtl/>
        </w:rPr>
        <w:t xml:space="preserve"> את השאלה האם השיתוף סוכם לכתחילה בין בני הזוג בעת רכישת </w:t>
      </w:r>
      <w:r w:rsidR="00030AA5">
        <w:rPr>
          <w:rFonts w:ascii="Arial" w:hAnsi="Arial" w:hint="cs"/>
          <w:noProof w:val="0"/>
          <w:rtl/>
        </w:rPr>
        <w:t>הנכס</w:t>
      </w:r>
      <w:r w:rsidR="000F0353">
        <w:rPr>
          <w:rFonts w:ascii="Arial" w:hAnsi="Arial" w:hint="cs"/>
          <w:noProof w:val="0"/>
          <w:rtl/>
        </w:rPr>
        <w:t xml:space="preserve"> או שמדובר בהסכמות שנוצרו לאורך השנים, </w:t>
      </w:r>
      <w:r w:rsidR="00AD3B16">
        <w:rPr>
          <w:rFonts w:ascii="Arial" w:hAnsi="Arial" w:hint="cs"/>
          <w:noProof w:val="0"/>
          <w:rtl/>
        </w:rPr>
        <w:t xml:space="preserve">את השאלה האם ניתן ביטוי חיצוני לשיתוף ועוד (לניתוח מקיף </w:t>
      </w:r>
      <w:r w:rsidR="002911C9">
        <w:rPr>
          <w:rFonts w:ascii="Arial" w:hAnsi="Arial" w:hint="cs"/>
          <w:noProof w:val="0"/>
          <w:rtl/>
        </w:rPr>
        <w:t xml:space="preserve">ומעמיק </w:t>
      </w:r>
      <w:r w:rsidR="00AD3B16">
        <w:rPr>
          <w:rFonts w:ascii="Arial" w:hAnsi="Arial" w:hint="cs"/>
          <w:noProof w:val="0"/>
          <w:rtl/>
        </w:rPr>
        <w:t>של סוגיה זו ראו</w:t>
      </w:r>
      <w:r w:rsidR="00A079B5">
        <w:rPr>
          <w:rFonts w:ascii="Arial" w:hAnsi="Arial" w:hint="cs"/>
          <w:noProof w:val="0"/>
          <w:rtl/>
        </w:rPr>
        <w:t xml:space="preserve"> פסק דינו של חברי כב' השופט ש'</w:t>
      </w:r>
      <w:r w:rsidR="00AD3B16">
        <w:rPr>
          <w:rFonts w:ascii="Arial" w:hAnsi="Arial" w:hint="cs"/>
          <w:noProof w:val="0"/>
          <w:rtl/>
        </w:rPr>
        <w:t xml:space="preserve"> בר יוסף בתמ"ש (ת"א) 53315-03-14 </w:t>
      </w:r>
      <w:r w:rsidR="00AD3B16" w:rsidRPr="00AD3B16">
        <w:rPr>
          <w:rFonts w:ascii="Arial" w:hAnsi="Arial" w:hint="cs"/>
          <w:b/>
          <w:bCs/>
          <w:noProof w:val="0"/>
          <w:rtl/>
        </w:rPr>
        <w:t>ר' כ' נ' א' כ'</w:t>
      </w:r>
      <w:r w:rsidR="00AD3B16">
        <w:rPr>
          <w:rFonts w:ascii="Arial" w:hAnsi="Arial" w:hint="cs"/>
          <w:noProof w:val="0"/>
          <w:rtl/>
        </w:rPr>
        <w:t xml:space="preserve"> (11.5.2015)</w:t>
      </w:r>
      <w:r w:rsidR="00A079B5">
        <w:rPr>
          <w:rFonts w:ascii="Arial" w:hAnsi="Arial" w:hint="cs"/>
          <w:noProof w:val="0"/>
          <w:rtl/>
        </w:rPr>
        <w:t>)</w:t>
      </w:r>
      <w:r w:rsidR="002911C9">
        <w:rPr>
          <w:rFonts w:ascii="Arial" w:hAnsi="Arial" w:hint="cs"/>
          <w:noProof w:val="0"/>
          <w:rtl/>
        </w:rPr>
        <w:t xml:space="preserve">. </w:t>
      </w:r>
    </w:p>
    <w:p w:rsidR="00AD3B16" w:rsidRPr="002911C9" w:rsidRDefault="00AD3B16" w:rsidP="00AD3B16">
      <w:pPr>
        <w:pStyle w:val="ad"/>
        <w:spacing w:line="360" w:lineRule="auto"/>
        <w:ind w:left="567"/>
        <w:jc w:val="both"/>
        <w:rPr>
          <w:rFonts w:ascii="Arial" w:hAnsi="Arial"/>
          <w:noProof w:val="0"/>
          <w:rtl/>
        </w:rPr>
      </w:pPr>
    </w:p>
    <w:p w:rsidR="00D207C9" w:rsidRDefault="00D207C9" w:rsidP="00AD3B16">
      <w:pPr>
        <w:pStyle w:val="ad"/>
        <w:spacing w:line="360" w:lineRule="auto"/>
        <w:ind w:left="567"/>
        <w:jc w:val="both"/>
        <w:rPr>
          <w:rFonts w:ascii="Arial" w:hAnsi="Arial"/>
          <w:noProof w:val="0"/>
          <w:rtl/>
        </w:rPr>
      </w:pPr>
      <w:r w:rsidRPr="00B14FAA">
        <w:rPr>
          <w:rFonts w:ascii="Arial" w:hAnsi="Arial" w:hint="cs"/>
          <w:noProof w:val="0"/>
          <w:u w:val="single"/>
          <w:rtl/>
        </w:rPr>
        <w:t>מן הכלל אל הפרט</w:t>
      </w:r>
      <w:r>
        <w:rPr>
          <w:rFonts w:ascii="Arial" w:hAnsi="Arial" w:hint="cs"/>
          <w:noProof w:val="0"/>
          <w:rtl/>
        </w:rPr>
        <w:t xml:space="preserve"> </w:t>
      </w:r>
      <w:r>
        <w:rPr>
          <w:rFonts w:ascii="Arial" w:hAnsi="Arial"/>
          <w:noProof w:val="0"/>
          <w:rtl/>
        </w:rPr>
        <w:t>–</w:t>
      </w:r>
      <w:r>
        <w:rPr>
          <w:rFonts w:ascii="Arial" w:hAnsi="Arial" w:hint="cs"/>
          <w:noProof w:val="0"/>
          <w:rtl/>
        </w:rPr>
        <w:t xml:space="preserve"> </w:t>
      </w:r>
    </w:p>
    <w:p w:rsidR="00D207C9" w:rsidRDefault="00D207C9" w:rsidP="00AD3B16">
      <w:pPr>
        <w:pStyle w:val="ad"/>
        <w:spacing w:line="360" w:lineRule="auto"/>
        <w:ind w:left="567"/>
        <w:jc w:val="both"/>
        <w:rPr>
          <w:rFonts w:ascii="Arial" w:hAnsi="Arial"/>
          <w:noProof w:val="0"/>
        </w:rPr>
      </w:pPr>
    </w:p>
    <w:p w:rsidR="00D22859" w:rsidRDefault="00D22859" w:rsidP="00D22859">
      <w:pPr>
        <w:pStyle w:val="ad"/>
        <w:numPr>
          <w:ilvl w:val="0"/>
          <w:numId w:val="1"/>
        </w:numPr>
        <w:spacing w:line="360" w:lineRule="auto"/>
        <w:jc w:val="both"/>
        <w:rPr>
          <w:rFonts w:ascii="Arial" w:hAnsi="Arial"/>
          <w:noProof w:val="0"/>
        </w:rPr>
      </w:pPr>
      <w:r>
        <w:rPr>
          <w:rFonts w:ascii="Arial" w:hAnsi="Arial" w:hint="cs"/>
          <w:noProof w:val="0"/>
          <w:rtl/>
        </w:rPr>
        <w:t>הדירה מעולם לא שימשה למגורי הצדדים, ולכך יש משמעות בעת בחינת כוונת שיתוף בהתאם לפסיקה אשר פורטה לעיל.</w:t>
      </w:r>
    </w:p>
    <w:p w:rsidR="007904F4" w:rsidRDefault="007904F4" w:rsidP="007904F4">
      <w:pPr>
        <w:pStyle w:val="ad"/>
        <w:spacing w:line="360" w:lineRule="auto"/>
        <w:ind w:left="567"/>
        <w:jc w:val="both"/>
        <w:rPr>
          <w:rFonts w:ascii="Arial" w:hAnsi="Arial"/>
          <w:noProof w:val="0"/>
        </w:rPr>
      </w:pPr>
    </w:p>
    <w:p w:rsidR="007904F4" w:rsidRDefault="007904F4" w:rsidP="00EC316B">
      <w:pPr>
        <w:pStyle w:val="ad"/>
        <w:numPr>
          <w:ilvl w:val="0"/>
          <w:numId w:val="1"/>
        </w:numPr>
        <w:spacing w:line="360" w:lineRule="auto"/>
        <w:jc w:val="both"/>
        <w:rPr>
          <w:rFonts w:ascii="Arial" w:hAnsi="Arial"/>
          <w:noProof w:val="0"/>
        </w:rPr>
      </w:pPr>
      <w:r>
        <w:rPr>
          <w:rFonts w:ascii="Arial" w:hAnsi="Arial" w:hint="cs"/>
          <w:noProof w:val="0"/>
          <w:rtl/>
        </w:rPr>
        <w:t>תקופת נישואי הצדדים עד למועד הקרע נמשכה כ- 8.5 שנים. לא מדובר בחיי נישואים ממושכים, אך גם לא בתקופה של מה בכך. כ</w:t>
      </w:r>
      <w:r w:rsidR="00EC316B">
        <w:rPr>
          <w:rFonts w:ascii="Arial" w:hAnsi="Arial" w:hint="cs"/>
          <w:noProof w:val="0"/>
          <w:rtl/>
        </w:rPr>
        <w:t xml:space="preserve">מו כן, לצדדים שני ילדים משותפים. </w:t>
      </w:r>
    </w:p>
    <w:p w:rsidR="00D22859" w:rsidRPr="00EC316B" w:rsidRDefault="00D22859" w:rsidP="00D22859">
      <w:pPr>
        <w:pStyle w:val="ad"/>
        <w:spacing w:line="360" w:lineRule="auto"/>
        <w:ind w:left="567"/>
        <w:jc w:val="both"/>
        <w:rPr>
          <w:rFonts w:ascii="Arial" w:hAnsi="Arial"/>
          <w:noProof w:val="0"/>
        </w:rPr>
      </w:pPr>
    </w:p>
    <w:p w:rsidR="00B07B9C" w:rsidRDefault="00B07B9C" w:rsidP="00B84F78">
      <w:pPr>
        <w:pStyle w:val="ad"/>
        <w:numPr>
          <w:ilvl w:val="0"/>
          <w:numId w:val="1"/>
        </w:numPr>
        <w:spacing w:line="360" w:lineRule="auto"/>
        <w:jc w:val="both"/>
        <w:rPr>
          <w:rFonts w:ascii="Arial" w:hAnsi="Arial"/>
          <w:noProof w:val="0"/>
        </w:rPr>
      </w:pPr>
      <w:r>
        <w:rPr>
          <w:rFonts w:ascii="Arial" w:hAnsi="Arial" w:hint="cs"/>
          <w:noProof w:val="0"/>
          <w:rtl/>
        </w:rPr>
        <w:t xml:space="preserve">מדובר בדירה אשר נרכשה </w:t>
      </w:r>
      <w:r w:rsidR="00A9541D">
        <w:rPr>
          <w:rFonts w:ascii="Arial" w:hAnsi="Arial" w:hint="cs"/>
          <w:noProof w:val="0"/>
          <w:rtl/>
        </w:rPr>
        <w:t>על י</w:t>
      </w:r>
      <w:r>
        <w:rPr>
          <w:rFonts w:ascii="Arial" w:hAnsi="Arial" w:hint="cs"/>
          <w:noProof w:val="0"/>
          <w:rtl/>
        </w:rPr>
        <w:t>די הנתבע יחד עם גרושתו, כ</w:t>
      </w:r>
      <w:r w:rsidR="003473BC">
        <w:rPr>
          <w:rFonts w:ascii="Arial" w:hAnsi="Arial" w:hint="cs"/>
          <w:noProof w:val="0"/>
          <w:rtl/>
        </w:rPr>
        <w:t>ש</w:t>
      </w:r>
      <w:r>
        <w:rPr>
          <w:rFonts w:ascii="Arial" w:hAnsi="Arial" w:hint="cs"/>
          <w:noProof w:val="0"/>
          <w:rtl/>
        </w:rPr>
        <w:t xml:space="preserve">לאחר מכן רכש הנתבע את חלקה של גרושתו בדירה. הצדדים לא הכירו זה את זו בעת רכישת הדירה מהקבלן, כמו גם בזמן בו רכש </w:t>
      </w:r>
      <w:r w:rsidR="00A9541D">
        <w:rPr>
          <w:rFonts w:ascii="Arial" w:hAnsi="Arial" w:hint="cs"/>
          <w:noProof w:val="0"/>
          <w:rtl/>
        </w:rPr>
        <w:t xml:space="preserve">הנתבע </w:t>
      </w:r>
      <w:r>
        <w:rPr>
          <w:rFonts w:ascii="Arial" w:hAnsi="Arial" w:hint="cs"/>
          <w:noProof w:val="0"/>
          <w:rtl/>
        </w:rPr>
        <w:t xml:space="preserve">את חלקה </w:t>
      </w:r>
      <w:r w:rsidR="003473BC">
        <w:rPr>
          <w:rFonts w:ascii="Arial" w:hAnsi="Arial" w:hint="cs"/>
          <w:noProof w:val="0"/>
          <w:rtl/>
        </w:rPr>
        <w:t>של גרושתו בדירה, ומכאן ברור שלא תכננו את הרכישה יחד ולא ניתן לומר שבעת רכישת הזכויות הייתה להם כוונה לשיתוף.</w:t>
      </w:r>
      <w:r w:rsidR="00A9541D">
        <w:rPr>
          <w:rFonts w:ascii="Arial" w:hAnsi="Arial" w:hint="cs"/>
          <w:noProof w:val="0"/>
          <w:rtl/>
        </w:rPr>
        <w:t xml:space="preserve"> עם זאת, בכך אין לשלול אפשרות כי כוונת שיתוף </w:t>
      </w:r>
      <w:r w:rsidR="00B84F78">
        <w:rPr>
          <w:rFonts w:ascii="Arial" w:hAnsi="Arial" w:hint="cs"/>
          <w:noProof w:val="0"/>
          <w:rtl/>
        </w:rPr>
        <w:t>התגבשה</w:t>
      </w:r>
      <w:r w:rsidR="00A9541D">
        <w:rPr>
          <w:rFonts w:ascii="Arial" w:hAnsi="Arial" w:hint="cs"/>
          <w:noProof w:val="0"/>
          <w:rtl/>
        </w:rPr>
        <w:t xml:space="preserve"> בתקופה מאוחרת יותר.</w:t>
      </w:r>
    </w:p>
    <w:p w:rsidR="003473BC" w:rsidRPr="00A9541D" w:rsidRDefault="003473BC" w:rsidP="003473BC">
      <w:pPr>
        <w:pStyle w:val="ad"/>
        <w:spacing w:line="360" w:lineRule="auto"/>
        <w:ind w:left="567"/>
        <w:jc w:val="both"/>
        <w:rPr>
          <w:rFonts w:ascii="Arial" w:hAnsi="Arial"/>
          <w:noProof w:val="0"/>
        </w:rPr>
      </w:pPr>
    </w:p>
    <w:p w:rsidR="006A6027" w:rsidRDefault="006A6027" w:rsidP="006A602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 ניתן לקבל את טענת התובעת לפיה הדירה היא הנכס יחיד שנצבר לצדדים, שכן, כאמור, לצדדים כספים משותפים בסך של כ- 2,000,000 ₪. </w:t>
      </w:r>
    </w:p>
    <w:p w:rsidR="00A9541D" w:rsidRDefault="00A9541D" w:rsidP="00A9541D">
      <w:pPr>
        <w:pStyle w:val="ad"/>
        <w:spacing w:line="360" w:lineRule="auto"/>
        <w:ind w:left="567"/>
        <w:jc w:val="both"/>
        <w:rPr>
          <w:rFonts w:ascii="Arial" w:hAnsi="Arial"/>
          <w:noProof w:val="0"/>
        </w:rPr>
      </w:pPr>
    </w:p>
    <w:p w:rsidR="00A9541D" w:rsidRDefault="00A9541D" w:rsidP="008D7DA2">
      <w:pPr>
        <w:pStyle w:val="ad"/>
        <w:numPr>
          <w:ilvl w:val="0"/>
          <w:numId w:val="1"/>
        </w:numPr>
        <w:spacing w:line="360" w:lineRule="auto"/>
        <w:jc w:val="both"/>
        <w:rPr>
          <w:rFonts w:ascii="Arial" w:hAnsi="Arial"/>
          <w:noProof w:val="0"/>
        </w:rPr>
      </w:pPr>
      <w:r>
        <w:rPr>
          <w:rFonts w:ascii="Arial" w:hAnsi="Arial" w:hint="cs"/>
          <w:noProof w:val="0"/>
          <w:rtl/>
        </w:rPr>
        <w:t>כאמור, התובעת שיתפה את הנתבע בחיסכון שצברה לפני הנישואין בסכום לא מבוטל של כ- 466,000 ₪</w:t>
      </w:r>
      <w:r w:rsidR="00AC35C4">
        <w:rPr>
          <w:rFonts w:ascii="Arial" w:hAnsi="Arial" w:hint="cs"/>
          <w:noProof w:val="0"/>
          <w:rtl/>
        </w:rPr>
        <w:t>.</w:t>
      </w:r>
      <w:r>
        <w:rPr>
          <w:rFonts w:ascii="Arial" w:hAnsi="Arial" w:hint="cs"/>
          <w:noProof w:val="0"/>
          <w:rtl/>
        </w:rPr>
        <w:t xml:space="preserve"> </w:t>
      </w:r>
      <w:r w:rsidR="00B84F78">
        <w:rPr>
          <w:rFonts w:ascii="Arial" w:hAnsi="Arial" w:hint="cs"/>
          <w:noProof w:val="0"/>
          <w:rtl/>
        </w:rPr>
        <w:t xml:space="preserve">היינו </w:t>
      </w:r>
      <w:r w:rsidR="00AC35C4">
        <w:rPr>
          <w:rFonts w:ascii="Arial" w:hAnsi="Arial" w:hint="cs"/>
          <w:noProof w:val="0"/>
          <w:rtl/>
        </w:rPr>
        <w:t xml:space="preserve">השיתוף </w:t>
      </w:r>
      <w:r w:rsidR="00B84F78">
        <w:rPr>
          <w:rFonts w:ascii="Arial" w:hAnsi="Arial" w:hint="cs"/>
          <w:noProof w:val="0"/>
          <w:rtl/>
        </w:rPr>
        <w:t xml:space="preserve">בין הצדדים לא השתרע רק על זכויות שנצברו ממועד הנישואין ואילך אלא חל גם על זכויות שנצברו קודם למועד הנישואין או חלק מזכויות אלה. </w:t>
      </w:r>
      <w:r w:rsidR="00AC35C4">
        <w:rPr>
          <w:rFonts w:ascii="Arial" w:hAnsi="Arial" w:hint="cs"/>
          <w:noProof w:val="0"/>
          <w:rtl/>
        </w:rPr>
        <w:t xml:space="preserve">כמו כן, ישנה משמעות לעובדה שהתובעת לא הותירה לעצמה כספים "חיצוניים" אלא שיתפה את הנתבע </w:t>
      </w:r>
      <w:r w:rsidR="00E365C8">
        <w:rPr>
          <w:rFonts w:ascii="Arial" w:hAnsi="Arial" w:hint="cs"/>
          <w:noProof w:val="0"/>
          <w:rtl/>
        </w:rPr>
        <w:t xml:space="preserve">בזכויות שצברה לפני הנישואין </w:t>
      </w:r>
      <w:r w:rsidR="00AC35C4">
        <w:rPr>
          <w:rFonts w:ascii="Arial" w:hAnsi="Arial" w:hint="cs"/>
          <w:noProof w:val="0"/>
          <w:rtl/>
        </w:rPr>
        <w:t xml:space="preserve">וכיום לא נותרו </w:t>
      </w:r>
      <w:r w:rsidR="00E365C8">
        <w:rPr>
          <w:rFonts w:ascii="Arial" w:hAnsi="Arial" w:hint="cs"/>
          <w:noProof w:val="0"/>
          <w:rtl/>
        </w:rPr>
        <w:t xml:space="preserve">בידיה </w:t>
      </w:r>
      <w:r w:rsidR="00AC35C4">
        <w:rPr>
          <w:rFonts w:ascii="Arial" w:hAnsi="Arial" w:hint="cs"/>
          <w:noProof w:val="0"/>
          <w:rtl/>
        </w:rPr>
        <w:t xml:space="preserve">זכויות שהן רק שלה. </w:t>
      </w:r>
      <w:r w:rsidR="00F72168">
        <w:rPr>
          <w:rFonts w:ascii="Arial" w:hAnsi="Arial" w:hint="cs"/>
          <w:noProof w:val="0"/>
          <w:rtl/>
        </w:rPr>
        <w:t xml:space="preserve">הדעת נותנת שהתובעת לא הייתה משתפת את הנתבע </w:t>
      </w:r>
      <w:r w:rsidR="00916F06">
        <w:rPr>
          <w:rFonts w:ascii="Arial" w:hAnsi="Arial" w:hint="cs"/>
          <w:noProof w:val="0"/>
          <w:rtl/>
        </w:rPr>
        <w:t>בחסכונותיה שאינם ברי איזון</w:t>
      </w:r>
      <w:r w:rsidR="00F72168">
        <w:rPr>
          <w:rFonts w:ascii="Arial" w:hAnsi="Arial" w:hint="cs"/>
          <w:noProof w:val="0"/>
          <w:rtl/>
        </w:rPr>
        <w:t xml:space="preserve">, אלמלא הסכימו הצדדים כי יהא לתובעת חלק בדירה אשר הייתה שייכת לנתבע לפני הנישואין. </w:t>
      </w:r>
      <w:r w:rsidR="00AC35C4">
        <w:rPr>
          <w:rFonts w:ascii="Arial" w:hAnsi="Arial" w:hint="cs"/>
          <w:noProof w:val="0"/>
          <w:rtl/>
        </w:rPr>
        <w:t xml:space="preserve">מנגד, יש לתת את הדעת גם לפער בשווי בין הזכויות </w:t>
      </w:r>
      <w:r w:rsidR="00E365C8">
        <w:rPr>
          <w:rFonts w:ascii="Arial" w:hAnsi="Arial" w:hint="cs"/>
          <w:noProof w:val="0"/>
          <w:rtl/>
        </w:rPr>
        <w:t>השונות</w:t>
      </w:r>
      <w:r w:rsidR="00AC35C4">
        <w:rPr>
          <w:rFonts w:ascii="Arial" w:hAnsi="Arial" w:hint="cs"/>
          <w:noProof w:val="0"/>
          <w:rtl/>
        </w:rPr>
        <w:t>. לא הרי שיתוף בסך של 466,000 ₪</w:t>
      </w:r>
      <w:r w:rsidR="00916F06">
        <w:rPr>
          <w:rFonts w:ascii="Arial" w:hAnsi="Arial" w:hint="cs"/>
          <w:noProof w:val="0"/>
          <w:rtl/>
        </w:rPr>
        <w:t>,</w:t>
      </w:r>
      <w:r w:rsidR="00AC35C4">
        <w:rPr>
          <w:rFonts w:ascii="Arial" w:hAnsi="Arial" w:hint="cs"/>
          <w:noProof w:val="0"/>
          <w:rtl/>
        </w:rPr>
        <w:t xml:space="preserve"> כהרי שיתוף ב</w:t>
      </w:r>
      <w:r w:rsidR="00D51C39">
        <w:rPr>
          <w:rFonts w:ascii="Arial" w:hAnsi="Arial" w:hint="cs"/>
          <w:noProof w:val="0"/>
          <w:rtl/>
        </w:rPr>
        <w:t>דירה אשר שוויה בעת</w:t>
      </w:r>
      <w:r w:rsidR="00916F06">
        <w:rPr>
          <w:rFonts w:ascii="Arial" w:hAnsi="Arial" w:hint="cs"/>
          <w:noProof w:val="0"/>
          <w:rtl/>
        </w:rPr>
        <w:t xml:space="preserve"> רכישתה היה בסך של 1,035,000 ₪, </w:t>
      </w:r>
      <w:r w:rsidR="00D51C39">
        <w:rPr>
          <w:rFonts w:ascii="Arial" w:hAnsi="Arial" w:hint="cs"/>
          <w:noProof w:val="0"/>
          <w:rtl/>
        </w:rPr>
        <w:t xml:space="preserve">אפשר לשער שכאשר נישאו </w:t>
      </w:r>
      <w:r w:rsidR="00E365C8">
        <w:rPr>
          <w:rFonts w:ascii="Arial" w:hAnsi="Arial" w:hint="cs"/>
          <w:noProof w:val="0"/>
          <w:rtl/>
        </w:rPr>
        <w:t xml:space="preserve">הצדדים כשנתיים לאחר מועד רכישת הדירה </w:t>
      </w:r>
      <w:r w:rsidR="00D51C39">
        <w:rPr>
          <w:rFonts w:ascii="Arial" w:hAnsi="Arial" w:hint="cs"/>
          <w:noProof w:val="0"/>
          <w:rtl/>
        </w:rPr>
        <w:t>שוויה היה גבוה מכך</w:t>
      </w:r>
      <w:r w:rsidR="00916F06">
        <w:rPr>
          <w:rFonts w:ascii="Arial" w:hAnsi="Arial" w:hint="cs"/>
          <w:noProof w:val="0"/>
          <w:rtl/>
        </w:rPr>
        <w:t xml:space="preserve">, וביום </w:t>
      </w:r>
      <w:r w:rsidR="00D51C39">
        <w:rPr>
          <w:rFonts w:ascii="Arial" w:hAnsi="Arial" w:hint="cs"/>
          <w:noProof w:val="0"/>
          <w:rtl/>
        </w:rPr>
        <w:t>22.12.21 העריך שמאי את שווי</w:t>
      </w:r>
      <w:r w:rsidR="00916F06">
        <w:rPr>
          <w:rFonts w:ascii="Arial" w:hAnsi="Arial" w:hint="cs"/>
          <w:noProof w:val="0"/>
          <w:rtl/>
        </w:rPr>
        <w:t>ה</w:t>
      </w:r>
      <w:r w:rsidR="00D51C39">
        <w:rPr>
          <w:rFonts w:ascii="Arial" w:hAnsi="Arial" w:hint="cs"/>
          <w:noProof w:val="0"/>
          <w:rtl/>
        </w:rPr>
        <w:t xml:space="preserve"> </w:t>
      </w:r>
      <w:r w:rsidR="00916F06">
        <w:rPr>
          <w:rFonts w:ascii="Arial" w:hAnsi="Arial" w:hint="cs"/>
          <w:noProof w:val="0"/>
          <w:rtl/>
        </w:rPr>
        <w:t>בסך של 2,500,000 ₪</w:t>
      </w:r>
      <w:r w:rsidR="00D51C39">
        <w:rPr>
          <w:rFonts w:ascii="Arial" w:hAnsi="Arial" w:hint="cs"/>
          <w:noProof w:val="0"/>
          <w:rtl/>
        </w:rPr>
        <w:t>. עוד ראוי לציין בהקשר זה</w:t>
      </w:r>
      <w:r w:rsidR="00B84F78">
        <w:rPr>
          <w:rFonts w:ascii="Arial" w:hAnsi="Arial" w:hint="cs"/>
          <w:noProof w:val="0"/>
          <w:rtl/>
        </w:rPr>
        <w:t>,</w:t>
      </w:r>
      <w:r w:rsidR="00D51C39">
        <w:rPr>
          <w:rFonts w:ascii="Arial" w:hAnsi="Arial" w:hint="cs"/>
          <w:noProof w:val="0"/>
          <w:rtl/>
        </w:rPr>
        <w:t xml:space="preserve"> כי גם הנתבע ש</w:t>
      </w:r>
      <w:r w:rsidR="00916F06">
        <w:rPr>
          <w:rFonts w:ascii="Arial" w:hAnsi="Arial" w:hint="cs"/>
          <w:noProof w:val="0"/>
          <w:rtl/>
        </w:rPr>
        <w:t xml:space="preserve">יתף את התובעת בכספים "חיצוניים". שהרי, </w:t>
      </w:r>
      <w:r w:rsidR="00BB7EAA">
        <w:rPr>
          <w:rFonts w:ascii="Arial" w:hAnsi="Arial" w:hint="cs"/>
          <w:noProof w:val="0"/>
          <w:rtl/>
        </w:rPr>
        <w:t>כשנה לאחר מועד הנישואין צו</w:t>
      </w:r>
      <w:r w:rsidR="008446AE">
        <w:rPr>
          <w:rFonts w:ascii="Arial" w:hAnsi="Arial" w:hint="cs"/>
          <w:noProof w:val="0"/>
          <w:rtl/>
        </w:rPr>
        <w:t>ר</w:t>
      </w:r>
      <w:r w:rsidR="00BB7EAA">
        <w:rPr>
          <w:rFonts w:ascii="Arial" w:hAnsi="Arial" w:hint="cs"/>
          <w:noProof w:val="0"/>
          <w:rtl/>
        </w:rPr>
        <w:t xml:space="preserve">פה </w:t>
      </w:r>
      <w:r w:rsidR="00916F06">
        <w:rPr>
          <w:rFonts w:ascii="Arial" w:hAnsi="Arial" w:hint="cs"/>
          <w:noProof w:val="0"/>
          <w:rtl/>
        </w:rPr>
        <w:t xml:space="preserve">התובעת כשותפה לחשבון </w:t>
      </w:r>
      <w:r w:rsidR="008D7DA2">
        <w:rPr>
          <w:rFonts w:ascii="Arial" w:hAnsi="Arial" w:hint="cs"/>
          <w:noProof w:val="0"/>
          <w:rtl/>
        </w:rPr>
        <w:t xml:space="preserve">ב' </w:t>
      </w:r>
      <w:r w:rsidR="00916F06">
        <w:rPr>
          <w:rFonts w:ascii="Arial" w:hAnsi="Arial" w:hint="cs"/>
          <w:noProof w:val="0"/>
          <w:rtl/>
        </w:rPr>
        <w:t>שהתנהל על שם הנתבע, אליו הפקיד בין היתר את שכר הדירה שהתקבל מהדירה שהייתה בבעלותו לפני הנישואין</w:t>
      </w:r>
      <w:r w:rsidR="00BB7EAA">
        <w:rPr>
          <w:rFonts w:ascii="Arial" w:hAnsi="Arial" w:hint="cs"/>
          <w:noProof w:val="0"/>
          <w:rtl/>
        </w:rPr>
        <w:t xml:space="preserve">. בהמשך הופקדו דמי השכירות לחשבון </w:t>
      </w:r>
      <w:r w:rsidR="008D7DA2">
        <w:rPr>
          <w:rFonts w:ascii="Arial" w:hAnsi="Arial" w:hint="cs"/>
          <w:noProof w:val="0"/>
          <w:rtl/>
        </w:rPr>
        <w:t>א' המשותף</w:t>
      </w:r>
      <w:r w:rsidR="00BB7EAA">
        <w:rPr>
          <w:rFonts w:ascii="Arial" w:hAnsi="Arial" w:hint="cs"/>
          <w:noProof w:val="0"/>
          <w:rtl/>
        </w:rPr>
        <w:t xml:space="preserve">. </w:t>
      </w:r>
      <w:r w:rsidR="00FD238A">
        <w:rPr>
          <w:rFonts w:ascii="Arial" w:hAnsi="Arial" w:hint="cs"/>
          <w:noProof w:val="0"/>
          <w:rtl/>
        </w:rPr>
        <w:t xml:space="preserve">לאחר שנפרעה המשכנתה בחודש אוגוסט 2014 ועד למועד הקרע למעט במשך 11 חודשים, הועברו דמי השכירות שהתקבלו מהשכרת הדירה, בסך של 4,500 ₪ לחודש, </w:t>
      </w:r>
      <w:r w:rsidR="00E365C8">
        <w:rPr>
          <w:rFonts w:ascii="Arial" w:hAnsi="Arial" w:hint="cs"/>
          <w:noProof w:val="0"/>
          <w:rtl/>
        </w:rPr>
        <w:t xml:space="preserve">במלואם </w:t>
      </w:r>
      <w:r w:rsidR="00FD238A">
        <w:rPr>
          <w:rFonts w:ascii="Arial" w:hAnsi="Arial" w:hint="cs"/>
          <w:noProof w:val="0"/>
          <w:rtl/>
        </w:rPr>
        <w:t>לטובת התא המשפחתי</w:t>
      </w:r>
      <w:r w:rsidR="00A132AA">
        <w:rPr>
          <w:rFonts w:ascii="Arial" w:hAnsi="Arial" w:hint="cs"/>
          <w:noProof w:val="0"/>
          <w:rtl/>
        </w:rPr>
        <w:t xml:space="preserve"> (חקירתה הנגדית של התובעת, עמ' 30)</w:t>
      </w:r>
      <w:r w:rsidR="00FD238A">
        <w:rPr>
          <w:rFonts w:ascii="Arial" w:hAnsi="Arial" w:hint="cs"/>
          <w:noProof w:val="0"/>
          <w:rtl/>
        </w:rPr>
        <w:t xml:space="preserve">. </w:t>
      </w:r>
      <w:r w:rsidR="00E365C8">
        <w:rPr>
          <w:rFonts w:ascii="Arial" w:hAnsi="Arial" w:hint="cs"/>
          <w:noProof w:val="0"/>
          <w:rtl/>
        </w:rPr>
        <w:t xml:space="preserve">סך הכל לאורך התקופה האמורה התקבל סך של </w:t>
      </w:r>
      <w:r w:rsidR="00FD238A">
        <w:rPr>
          <w:rFonts w:ascii="Arial" w:hAnsi="Arial" w:hint="cs"/>
          <w:noProof w:val="0"/>
          <w:rtl/>
        </w:rPr>
        <w:t xml:space="preserve">כ- 274,500 ₪ </w:t>
      </w:r>
      <w:r w:rsidR="00E365C8">
        <w:rPr>
          <w:rFonts w:ascii="Arial" w:hAnsi="Arial" w:hint="cs"/>
          <w:noProof w:val="0"/>
          <w:rtl/>
        </w:rPr>
        <w:t>מדמי שכירות</w:t>
      </w:r>
      <w:r w:rsidR="00FD238A">
        <w:rPr>
          <w:rFonts w:ascii="Arial" w:hAnsi="Arial" w:hint="cs"/>
          <w:noProof w:val="0"/>
          <w:rtl/>
        </w:rPr>
        <w:t>.</w:t>
      </w:r>
      <w:r w:rsidR="002571ED">
        <w:rPr>
          <w:rFonts w:ascii="Arial" w:hAnsi="Arial" w:hint="cs"/>
          <w:noProof w:val="0"/>
          <w:rtl/>
        </w:rPr>
        <w:t xml:space="preserve"> בנוסף, ביום 8.7.2013 פרע הנתבע קרן השתלמות שצבר לפני הנישואין בסך של כ- 60,000 </w:t>
      </w:r>
      <w:r w:rsidR="002B12AB">
        <w:rPr>
          <w:rFonts w:ascii="Arial" w:hAnsi="Arial" w:hint="cs"/>
          <w:noProof w:val="0"/>
          <w:rtl/>
        </w:rPr>
        <w:t xml:space="preserve">₪ אשר הופקדה לחשבון </w:t>
      </w:r>
      <w:r w:rsidR="008D7DA2">
        <w:rPr>
          <w:rFonts w:ascii="Arial" w:hAnsi="Arial" w:hint="cs"/>
          <w:noProof w:val="0"/>
          <w:rtl/>
        </w:rPr>
        <w:t xml:space="preserve">ב' </w:t>
      </w:r>
      <w:r w:rsidR="002B12AB">
        <w:rPr>
          <w:rFonts w:ascii="Arial" w:hAnsi="Arial" w:hint="cs"/>
          <w:noProof w:val="0"/>
          <w:rtl/>
        </w:rPr>
        <w:t>כאשר כבר היה חשבון משותף</w:t>
      </w:r>
      <w:r w:rsidR="00C87A24">
        <w:rPr>
          <w:rFonts w:ascii="Arial" w:hAnsi="Arial" w:hint="cs"/>
          <w:noProof w:val="0"/>
          <w:rtl/>
        </w:rPr>
        <w:t xml:space="preserve"> (חקירתה הנגדית של התובעת בעמ' 47 ש' 36-22)</w:t>
      </w:r>
      <w:r w:rsidR="002B12AB">
        <w:rPr>
          <w:rFonts w:ascii="Arial" w:hAnsi="Arial" w:hint="cs"/>
          <w:noProof w:val="0"/>
          <w:rtl/>
        </w:rPr>
        <w:t>.</w:t>
      </w:r>
      <w:r w:rsidR="00B84F78">
        <w:rPr>
          <w:rFonts w:ascii="Arial" w:hAnsi="Arial" w:hint="cs"/>
          <w:noProof w:val="0"/>
          <w:rtl/>
        </w:rPr>
        <w:t xml:space="preserve"> כלומר השיתוף בכספים "חיצוניים"</w:t>
      </w:r>
      <w:r w:rsidR="00FD238A">
        <w:rPr>
          <w:rFonts w:ascii="Arial" w:hAnsi="Arial" w:hint="cs"/>
          <w:noProof w:val="0"/>
          <w:rtl/>
        </w:rPr>
        <w:t xml:space="preserve"> </w:t>
      </w:r>
      <w:r w:rsidR="00B84F78">
        <w:rPr>
          <w:rFonts w:ascii="Arial" w:hAnsi="Arial" w:hint="cs"/>
          <w:noProof w:val="0"/>
          <w:rtl/>
        </w:rPr>
        <w:t>לא היה מצד התובעת בלבד</w:t>
      </w:r>
      <w:r w:rsidR="00E77EEB">
        <w:rPr>
          <w:rFonts w:ascii="Arial" w:hAnsi="Arial" w:hint="cs"/>
          <w:noProof w:val="0"/>
          <w:rtl/>
        </w:rPr>
        <w:t>.</w:t>
      </w:r>
    </w:p>
    <w:p w:rsidR="00E20A28" w:rsidRPr="00F72168" w:rsidRDefault="00E20A28" w:rsidP="00E20A28">
      <w:pPr>
        <w:pStyle w:val="ad"/>
        <w:spacing w:line="360" w:lineRule="auto"/>
        <w:ind w:left="567"/>
        <w:jc w:val="both"/>
        <w:rPr>
          <w:rFonts w:ascii="Arial" w:hAnsi="Arial"/>
          <w:noProof w:val="0"/>
        </w:rPr>
      </w:pPr>
    </w:p>
    <w:p w:rsidR="006A6027" w:rsidRDefault="006A6027" w:rsidP="00A079B5">
      <w:pPr>
        <w:pStyle w:val="ad"/>
        <w:numPr>
          <w:ilvl w:val="0"/>
          <w:numId w:val="1"/>
        </w:numPr>
        <w:spacing w:line="360" w:lineRule="auto"/>
        <w:jc w:val="both"/>
        <w:rPr>
          <w:rFonts w:ascii="Arial" w:hAnsi="Arial"/>
          <w:noProof w:val="0"/>
        </w:rPr>
      </w:pPr>
      <w:r>
        <w:rPr>
          <w:rFonts w:ascii="Arial" w:hAnsi="Arial" w:hint="cs"/>
          <w:noProof w:val="0"/>
          <w:rtl/>
        </w:rPr>
        <w:t xml:space="preserve">טענת התובעת כי </w:t>
      </w:r>
      <w:r w:rsidRPr="00E20A28">
        <w:rPr>
          <w:rFonts w:ascii="Aharoni" w:hAnsi="Aharoni" w:cs="Aharoni"/>
          <w:noProof w:val="0"/>
          <w:rtl/>
        </w:rPr>
        <w:t>"הנתבע הבטיח והצהיר כי, לאחר שתפרענה מלוא ההלוואות, הדירה תימכר ומכספי התמורה, ירכשו הצדדים דירת מגורים משותפת למגוריהם"</w:t>
      </w:r>
      <w:r>
        <w:rPr>
          <w:rFonts w:ascii="Arial" w:hAnsi="Arial" w:hint="cs"/>
          <w:noProof w:val="0"/>
          <w:rtl/>
        </w:rPr>
        <w:t xml:space="preserve"> (מתוך הפתיח לכתב התביעה</w:t>
      </w:r>
      <w:r w:rsidR="00E20A28">
        <w:rPr>
          <w:rFonts w:ascii="Arial" w:hAnsi="Arial" w:hint="cs"/>
          <w:noProof w:val="0"/>
          <w:rtl/>
        </w:rPr>
        <w:t xml:space="preserve">) </w:t>
      </w:r>
      <w:r w:rsidR="00E20A28">
        <w:rPr>
          <w:rFonts w:ascii="Arial" w:hAnsi="Arial"/>
          <w:noProof w:val="0"/>
          <w:rtl/>
        </w:rPr>
        <w:t>–</w:t>
      </w:r>
      <w:r w:rsidR="00E20A28">
        <w:rPr>
          <w:rFonts w:ascii="Arial" w:hAnsi="Arial" w:hint="cs"/>
          <w:noProof w:val="0"/>
          <w:rtl/>
        </w:rPr>
        <w:t xml:space="preserve"> לא הוכחה בכל דרך. </w:t>
      </w:r>
      <w:r w:rsidR="00D12B09">
        <w:rPr>
          <w:rFonts w:ascii="Arial" w:hAnsi="Arial" w:hint="cs"/>
          <w:noProof w:val="0"/>
          <w:rtl/>
        </w:rPr>
        <w:t xml:space="preserve">הנתבע מכחיש טענה זו מכל וכל. </w:t>
      </w:r>
      <w:r>
        <w:rPr>
          <w:rFonts w:ascii="Arial" w:hAnsi="Arial" w:hint="cs"/>
          <w:noProof w:val="0"/>
          <w:rtl/>
        </w:rPr>
        <w:t>התובעת לא תמכה טענה זו בכל ראיה, לא הביאה עדים ולא צרפה מסמך כלשהו לתמיכה בטענה זו</w:t>
      </w:r>
      <w:r w:rsidR="00E20A28">
        <w:rPr>
          <w:rFonts w:ascii="Arial" w:hAnsi="Arial" w:hint="cs"/>
          <w:noProof w:val="0"/>
          <w:rtl/>
        </w:rPr>
        <w:t xml:space="preserve"> כתכתובת בין הצדדים וכיו"ב</w:t>
      </w:r>
      <w:r>
        <w:rPr>
          <w:rFonts w:ascii="Arial" w:hAnsi="Arial" w:hint="cs"/>
          <w:noProof w:val="0"/>
          <w:rtl/>
        </w:rPr>
        <w:t xml:space="preserve">. כמו כן, עובדה היא שהמשכנתה נפרעה עוד בחודש אוגוסט 2014, היינו שש שנים לפני שהצדדים נפרדו, אך </w:t>
      </w:r>
      <w:r w:rsidR="00CD4482">
        <w:rPr>
          <w:rFonts w:ascii="Arial" w:hAnsi="Arial" w:hint="cs"/>
          <w:noProof w:val="0"/>
          <w:rtl/>
        </w:rPr>
        <w:t xml:space="preserve">בפועל הדירה לא נמכרה והצדדים לא רכשו </w:t>
      </w:r>
      <w:r>
        <w:rPr>
          <w:rFonts w:ascii="Arial" w:hAnsi="Arial" w:hint="cs"/>
          <w:noProof w:val="0"/>
          <w:rtl/>
        </w:rPr>
        <w:t xml:space="preserve">מתמורת המכר דירת מגורים משותפת. </w:t>
      </w:r>
      <w:r w:rsidR="00CD4482">
        <w:rPr>
          <w:rFonts w:ascii="Arial" w:hAnsi="Arial" w:hint="cs"/>
          <w:noProof w:val="0"/>
          <w:rtl/>
        </w:rPr>
        <w:t xml:space="preserve">עובדה זו מדברת בעד עצמה. </w:t>
      </w:r>
      <w:r>
        <w:rPr>
          <w:rFonts w:ascii="Arial" w:hAnsi="Arial" w:hint="cs"/>
          <w:noProof w:val="0"/>
          <w:rtl/>
        </w:rPr>
        <w:t>יתר על כן, לא נטען ומ</w:t>
      </w:r>
      <w:r w:rsidR="00E20A28">
        <w:rPr>
          <w:rFonts w:ascii="Arial" w:hAnsi="Arial" w:hint="cs"/>
          <w:noProof w:val="0"/>
          <w:rtl/>
        </w:rPr>
        <w:t>מילא לא הוכח כי הצדדים עשו צעד</w:t>
      </w:r>
      <w:r>
        <w:rPr>
          <w:rFonts w:ascii="Arial" w:hAnsi="Arial" w:hint="cs"/>
          <w:noProof w:val="0"/>
          <w:rtl/>
        </w:rPr>
        <w:t xml:space="preserve"> כלשהו, ולו ראשוני, לחיפוש אחר דירה משותפת לרכישה. </w:t>
      </w:r>
      <w:r w:rsidR="00D12B09">
        <w:rPr>
          <w:rFonts w:ascii="Arial" w:hAnsi="Arial" w:hint="cs"/>
          <w:noProof w:val="0"/>
          <w:rtl/>
        </w:rPr>
        <w:t xml:space="preserve">התובעת </w:t>
      </w:r>
      <w:r w:rsidR="00E77EEB">
        <w:rPr>
          <w:rFonts w:ascii="Arial" w:hAnsi="Arial" w:hint="cs"/>
          <w:noProof w:val="0"/>
          <w:rtl/>
        </w:rPr>
        <w:t xml:space="preserve">טענה </w:t>
      </w:r>
      <w:r w:rsidR="00D12B09">
        <w:rPr>
          <w:rFonts w:ascii="Arial" w:hAnsi="Arial" w:hint="cs"/>
          <w:noProof w:val="0"/>
          <w:rtl/>
        </w:rPr>
        <w:t xml:space="preserve">בכתב התביעה, כי הנתבע חזר בו מהתחייבותו הנטענת </w:t>
      </w:r>
      <w:r w:rsidR="00CD4482">
        <w:rPr>
          <w:rFonts w:ascii="Arial" w:hAnsi="Arial" w:hint="cs"/>
          <w:noProof w:val="0"/>
          <w:rtl/>
        </w:rPr>
        <w:t xml:space="preserve">האמורה </w:t>
      </w:r>
      <w:r w:rsidR="00D12B09">
        <w:rPr>
          <w:rFonts w:ascii="Arial" w:hAnsi="Arial" w:hint="cs"/>
          <w:noProof w:val="0"/>
          <w:rtl/>
        </w:rPr>
        <w:t>לאחר שהמשכנתה נפרעה</w:t>
      </w:r>
      <w:r w:rsidR="00233A19">
        <w:rPr>
          <w:rFonts w:ascii="Arial" w:hAnsi="Arial" w:hint="cs"/>
          <w:noProof w:val="0"/>
          <w:rtl/>
        </w:rPr>
        <w:t xml:space="preserve"> (סעיפים 1.3 ו- 3.1 לכתב התביעה וכן סעיף 4 לתצהיר עדותה הראשית)</w:t>
      </w:r>
      <w:r w:rsidR="00D12B09">
        <w:rPr>
          <w:rFonts w:ascii="Arial" w:hAnsi="Arial" w:hint="cs"/>
          <w:noProof w:val="0"/>
          <w:rtl/>
        </w:rPr>
        <w:t xml:space="preserve">. אולם, </w:t>
      </w:r>
      <w:r w:rsidR="00E77EEB">
        <w:rPr>
          <w:rFonts w:ascii="Arial" w:hAnsi="Arial" w:hint="cs"/>
          <w:noProof w:val="0"/>
          <w:rtl/>
        </w:rPr>
        <w:t xml:space="preserve">התובעת לא טענה וממילא לא הוכיחה כי בשלב כלשהו לאורך שש השנים שחלפו מאז נפרעה המשכנתה ועד למועד בו נפרדו הצדדים, </w:t>
      </w:r>
      <w:r w:rsidR="00D12B09">
        <w:rPr>
          <w:rFonts w:ascii="Arial" w:hAnsi="Arial" w:hint="cs"/>
          <w:noProof w:val="0"/>
          <w:rtl/>
        </w:rPr>
        <w:t xml:space="preserve">פנתה </w:t>
      </w:r>
      <w:r w:rsidR="00F57FC5">
        <w:rPr>
          <w:rFonts w:ascii="Arial" w:hAnsi="Arial" w:hint="cs"/>
          <w:noProof w:val="0"/>
          <w:rtl/>
        </w:rPr>
        <w:t xml:space="preserve">אל </w:t>
      </w:r>
      <w:r w:rsidR="00F57FC5">
        <w:rPr>
          <w:rFonts w:ascii="Arial" w:hAnsi="Arial" w:hint="cs"/>
          <w:noProof w:val="0"/>
          <w:rtl/>
        </w:rPr>
        <w:lastRenderedPageBreak/>
        <w:t>ה</w:t>
      </w:r>
      <w:r w:rsidR="00D12B09">
        <w:rPr>
          <w:rFonts w:ascii="Arial" w:hAnsi="Arial" w:hint="cs"/>
          <w:noProof w:val="0"/>
          <w:rtl/>
        </w:rPr>
        <w:t>נתבע בבקשה כי הדירה תירשם על שם שניהם בחלקים שווים או כי הדירה תימכר ו</w:t>
      </w:r>
      <w:r w:rsidR="00F57FC5">
        <w:rPr>
          <w:rFonts w:ascii="Arial" w:hAnsi="Arial" w:hint="cs"/>
          <w:noProof w:val="0"/>
          <w:rtl/>
        </w:rPr>
        <w:t>תירכש דירה משותפת מתמורת המכר</w:t>
      </w:r>
      <w:r w:rsidR="003A0A05">
        <w:rPr>
          <w:rFonts w:ascii="Arial" w:hAnsi="Arial" w:hint="cs"/>
          <w:noProof w:val="0"/>
          <w:rtl/>
        </w:rPr>
        <w:t xml:space="preserve"> (חקירתה הנגדית של התובעת, עמ' 61-58)</w:t>
      </w:r>
      <w:r w:rsidR="00F57FC5">
        <w:rPr>
          <w:rFonts w:ascii="Arial" w:hAnsi="Arial" w:hint="cs"/>
          <w:noProof w:val="0"/>
          <w:rtl/>
        </w:rPr>
        <w:t xml:space="preserve">. הדעת נותנת, כי אילו אכן התחייבות כאמור מצד הנתבע הייתה קיימת ומופרת, הייתה התובעת עושה צעד כלשהו על מנת לאוכפה לאורך תקופה בת שש שנים. אך, כאמור, לא נטען </w:t>
      </w:r>
      <w:r w:rsidR="00CD4482">
        <w:rPr>
          <w:rFonts w:ascii="Arial" w:hAnsi="Arial" w:hint="cs"/>
          <w:noProof w:val="0"/>
          <w:rtl/>
        </w:rPr>
        <w:t xml:space="preserve">וממילא לא הוכח </w:t>
      </w:r>
      <w:r w:rsidR="00F57FC5">
        <w:rPr>
          <w:rFonts w:ascii="Arial" w:hAnsi="Arial" w:hint="cs"/>
          <w:noProof w:val="0"/>
          <w:rtl/>
        </w:rPr>
        <w:t>כי</w:t>
      </w:r>
      <w:r w:rsidR="00A079B5">
        <w:rPr>
          <w:rFonts w:ascii="Arial" w:hAnsi="Arial" w:hint="cs"/>
          <w:noProof w:val="0"/>
          <w:rtl/>
        </w:rPr>
        <w:t xml:space="preserve"> נעשתה פעולה כלשהי מצד התובעת</w:t>
      </w:r>
      <w:r w:rsidR="00F57FC5">
        <w:rPr>
          <w:rFonts w:ascii="Arial" w:hAnsi="Arial" w:hint="cs"/>
          <w:noProof w:val="0"/>
          <w:rtl/>
        </w:rPr>
        <w:t xml:space="preserve"> </w:t>
      </w:r>
      <w:r w:rsidR="00E77EEB">
        <w:rPr>
          <w:rFonts w:ascii="Arial" w:hAnsi="Arial" w:hint="cs"/>
          <w:noProof w:val="0"/>
          <w:rtl/>
        </w:rPr>
        <w:t xml:space="preserve">ובכך יש כדי </w:t>
      </w:r>
      <w:r w:rsidR="00A079B5">
        <w:rPr>
          <w:rFonts w:ascii="Arial" w:hAnsi="Arial" w:hint="cs"/>
          <w:noProof w:val="0"/>
          <w:rtl/>
        </w:rPr>
        <w:t xml:space="preserve">לתמוך במסקנה </w:t>
      </w:r>
      <w:r w:rsidR="00E77EEB">
        <w:rPr>
          <w:rFonts w:ascii="Arial" w:hAnsi="Arial" w:hint="cs"/>
          <w:noProof w:val="0"/>
          <w:rtl/>
        </w:rPr>
        <w:t>שהתחייבות לא ניתנה</w:t>
      </w:r>
      <w:r w:rsidR="00F57FC5">
        <w:rPr>
          <w:rFonts w:ascii="Arial" w:hAnsi="Arial" w:hint="cs"/>
          <w:noProof w:val="0"/>
          <w:rtl/>
        </w:rPr>
        <w:t xml:space="preserve">. </w:t>
      </w:r>
    </w:p>
    <w:p w:rsidR="00E20A28" w:rsidRPr="00E77EEB" w:rsidRDefault="00E20A28" w:rsidP="00E20A28">
      <w:pPr>
        <w:pStyle w:val="ad"/>
        <w:spacing w:line="360" w:lineRule="auto"/>
        <w:ind w:left="567"/>
        <w:jc w:val="both"/>
        <w:rPr>
          <w:rFonts w:ascii="Arial" w:hAnsi="Arial"/>
          <w:noProof w:val="0"/>
        </w:rPr>
      </w:pPr>
    </w:p>
    <w:p w:rsidR="00E20A28" w:rsidRDefault="00E20A28" w:rsidP="00E77EEB">
      <w:pPr>
        <w:pStyle w:val="ad"/>
        <w:numPr>
          <w:ilvl w:val="0"/>
          <w:numId w:val="1"/>
        </w:numPr>
        <w:spacing w:line="360" w:lineRule="auto"/>
        <w:jc w:val="both"/>
        <w:rPr>
          <w:rFonts w:ascii="Arial" w:hAnsi="Arial"/>
          <w:noProof w:val="0"/>
        </w:rPr>
      </w:pPr>
      <w:r>
        <w:rPr>
          <w:rFonts w:ascii="Arial" w:hAnsi="Arial" w:hint="cs"/>
          <w:noProof w:val="0"/>
          <w:rtl/>
        </w:rPr>
        <w:t>הנתבע הוא היחיד מ</w:t>
      </w:r>
      <w:r w:rsidR="00CD4482">
        <w:rPr>
          <w:rFonts w:ascii="Arial" w:hAnsi="Arial" w:hint="cs"/>
          <w:noProof w:val="0"/>
          <w:rtl/>
        </w:rPr>
        <w:t xml:space="preserve">בין </w:t>
      </w:r>
      <w:r>
        <w:rPr>
          <w:rFonts w:ascii="Arial" w:hAnsi="Arial" w:hint="cs"/>
          <w:noProof w:val="0"/>
          <w:rtl/>
        </w:rPr>
        <w:t>בני הזוג שטיפל לאורך כל השנים ב</w:t>
      </w:r>
      <w:r w:rsidR="00D12B09">
        <w:rPr>
          <w:rFonts w:ascii="Arial" w:hAnsi="Arial" w:hint="cs"/>
          <w:noProof w:val="0"/>
          <w:rtl/>
        </w:rPr>
        <w:t xml:space="preserve">דירה ובאחזקתה. התובעת העידה כי מעולם לא חתמה על הסכם שכירות, מעולם לא נפגשה עם השוכרים ומעולם לא פעלה מול הרשויות בקשר לדירה </w:t>
      </w:r>
      <w:r w:rsidR="005D67F8">
        <w:rPr>
          <w:rFonts w:ascii="Arial" w:hAnsi="Arial" w:hint="cs"/>
          <w:noProof w:val="0"/>
          <w:rtl/>
        </w:rPr>
        <w:t>(חקירתה הנגדית</w:t>
      </w:r>
      <w:r w:rsidR="00E77EEB">
        <w:rPr>
          <w:rFonts w:ascii="Arial" w:hAnsi="Arial" w:hint="cs"/>
          <w:noProof w:val="0"/>
          <w:rtl/>
        </w:rPr>
        <w:t xml:space="preserve"> של התובעת ב</w:t>
      </w:r>
      <w:r w:rsidR="005D67F8">
        <w:rPr>
          <w:rFonts w:ascii="Arial" w:hAnsi="Arial" w:hint="cs"/>
          <w:noProof w:val="0"/>
          <w:rtl/>
        </w:rPr>
        <w:t>עמ' 56</w:t>
      </w:r>
      <w:r w:rsidR="00CD4482">
        <w:rPr>
          <w:rFonts w:ascii="Arial" w:hAnsi="Arial" w:hint="cs"/>
          <w:noProof w:val="0"/>
          <w:rtl/>
        </w:rPr>
        <w:t>; סעיף 14 לתצהיר עדותו הראשית של הנתבע</w:t>
      </w:r>
      <w:r w:rsidR="005D67F8">
        <w:rPr>
          <w:rFonts w:ascii="Arial" w:hAnsi="Arial" w:hint="cs"/>
          <w:noProof w:val="0"/>
          <w:rtl/>
        </w:rPr>
        <w:t xml:space="preserve">). </w:t>
      </w:r>
    </w:p>
    <w:p w:rsidR="006A6027" w:rsidRDefault="006A6027" w:rsidP="006A6027">
      <w:pPr>
        <w:pStyle w:val="ad"/>
        <w:spacing w:line="360" w:lineRule="auto"/>
        <w:ind w:left="567"/>
        <w:jc w:val="both"/>
        <w:rPr>
          <w:rFonts w:ascii="Arial" w:hAnsi="Arial"/>
          <w:noProof w:val="0"/>
        </w:rPr>
      </w:pPr>
    </w:p>
    <w:p w:rsidR="00AD3B16" w:rsidRPr="003A410E" w:rsidRDefault="003A410E" w:rsidP="008D7DA2">
      <w:pPr>
        <w:pStyle w:val="ad"/>
        <w:numPr>
          <w:ilvl w:val="0"/>
          <w:numId w:val="1"/>
        </w:numPr>
        <w:spacing w:line="360" w:lineRule="auto"/>
        <w:jc w:val="both"/>
        <w:rPr>
          <w:rFonts w:ascii="Arial" w:hAnsi="Arial"/>
          <w:noProof w:val="0"/>
        </w:rPr>
      </w:pPr>
      <w:r w:rsidRPr="003A410E">
        <w:rPr>
          <w:rFonts w:ascii="Arial" w:hAnsi="Arial" w:hint="cs"/>
          <w:noProof w:val="0"/>
          <w:rtl/>
        </w:rPr>
        <w:t xml:space="preserve">אשר </w:t>
      </w:r>
      <w:r w:rsidR="000E075F">
        <w:rPr>
          <w:rFonts w:ascii="Arial" w:hAnsi="Arial" w:hint="cs"/>
          <w:noProof w:val="0"/>
          <w:rtl/>
        </w:rPr>
        <w:t xml:space="preserve">למימון </w:t>
      </w:r>
      <w:r w:rsidRPr="003A410E">
        <w:rPr>
          <w:rFonts w:ascii="Arial" w:hAnsi="Arial" w:hint="cs"/>
          <w:noProof w:val="0"/>
          <w:rtl/>
        </w:rPr>
        <w:t xml:space="preserve">רכישת הדירה, </w:t>
      </w:r>
      <w:r w:rsidR="00F279E3" w:rsidRPr="003A410E">
        <w:rPr>
          <w:rFonts w:ascii="Arial" w:hAnsi="Arial" w:hint="cs"/>
          <w:noProof w:val="0"/>
          <w:rtl/>
        </w:rPr>
        <w:t xml:space="preserve">כאמור, </w:t>
      </w:r>
      <w:r w:rsidR="00D207C9" w:rsidRPr="003A410E">
        <w:rPr>
          <w:rFonts w:ascii="Arial" w:hAnsi="Arial" w:hint="cs"/>
          <w:noProof w:val="0"/>
          <w:rtl/>
        </w:rPr>
        <w:t>הדירה נרכשה</w:t>
      </w:r>
      <w:r w:rsidR="00F279E3" w:rsidRPr="003A410E">
        <w:rPr>
          <w:rFonts w:ascii="Arial" w:hAnsi="Arial" w:hint="cs"/>
          <w:noProof w:val="0"/>
          <w:rtl/>
        </w:rPr>
        <w:t xml:space="preserve"> </w:t>
      </w:r>
      <w:r w:rsidR="00D207C9" w:rsidRPr="003A410E">
        <w:rPr>
          <w:rFonts w:ascii="Arial" w:hAnsi="Arial" w:hint="cs"/>
          <w:noProof w:val="0"/>
          <w:rtl/>
        </w:rPr>
        <w:t xml:space="preserve">על ידי הנתבע וגרושתו בהתאם להסכם </w:t>
      </w:r>
      <w:r w:rsidR="00367FEF" w:rsidRPr="003A410E">
        <w:rPr>
          <w:rFonts w:ascii="Arial" w:hAnsi="Arial" w:hint="cs"/>
          <w:noProof w:val="0"/>
          <w:rtl/>
        </w:rPr>
        <w:t xml:space="preserve">מיום </w:t>
      </w:r>
      <w:r w:rsidR="008D7DA2">
        <w:rPr>
          <w:rFonts w:ascii="Arial" w:hAnsi="Arial" w:hint="cs"/>
          <w:noProof w:val="0"/>
          <w:rtl/>
        </w:rPr>
        <w:t>00</w:t>
      </w:r>
      <w:r w:rsidR="00367FEF" w:rsidRPr="003A410E">
        <w:rPr>
          <w:rFonts w:ascii="Arial" w:hAnsi="Arial" w:hint="cs"/>
          <w:noProof w:val="0"/>
          <w:rtl/>
        </w:rPr>
        <w:t>.</w:t>
      </w:r>
      <w:r w:rsidR="008D7DA2">
        <w:rPr>
          <w:rFonts w:ascii="Arial" w:hAnsi="Arial" w:hint="cs"/>
          <w:noProof w:val="0"/>
          <w:rtl/>
        </w:rPr>
        <w:t>00</w:t>
      </w:r>
      <w:r w:rsidR="00367FEF" w:rsidRPr="003A410E">
        <w:rPr>
          <w:rFonts w:ascii="Arial" w:hAnsi="Arial" w:hint="cs"/>
          <w:noProof w:val="0"/>
          <w:rtl/>
        </w:rPr>
        <w:t xml:space="preserve">.2008 </w:t>
      </w:r>
      <w:r w:rsidR="00D207C9" w:rsidRPr="003A410E">
        <w:rPr>
          <w:rFonts w:ascii="Arial" w:hAnsi="Arial" w:hint="cs"/>
          <w:noProof w:val="0"/>
          <w:rtl/>
        </w:rPr>
        <w:t>בו נקבע כי מחי</w:t>
      </w:r>
      <w:r w:rsidR="00367FEF" w:rsidRPr="003A410E">
        <w:rPr>
          <w:rFonts w:ascii="Arial" w:hAnsi="Arial" w:hint="cs"/>
          <w:noProof w:val="0"/>
          <w:rtl/>
        </w:rPr>
        <w:t>ר הדירה 1,035,000 ₪</w:t>
      </w:r>
      <w:r w:rsidR="00EE3711" w:rsidRPr="003A410E">
        <w:rPr>
          <w:rFonts w:ascii="Arial" w:hAnsi="Arial" w:hint="cs"/>
          <w:noProof w:val="0"/>
          <w:rtl/>
        </w:rPr>
        <w:t>,</w:t>
      </w:r>
      <w:r w:rsidR="00367FEF" w:rsidRPr="003A410E">
        <w:rPr>
          <w:rFonts w:ascii="Arial" w:hAnsi="Arial" w:hint="cs"/>
          <w:noProof w:val="0"/>
          <w:rtl/>
        </w:rPr>
        <w:t xml:space="preserve"> </w:t>
      </w:r>
      <w:r w:rsidR="00EE3711" w:rsidRPr="003A410E">
        <w:rPr>
          <w:rFonts w:ascii="Arial" w:hAnsi="Arial" w:hint="cs"/>
          <w:noProof w:val="0"/>
          <w:rtl/>
        </w:rPr>
        <w:t xml:space="preserve">ומתוך סכום זה סך של 760,000 ₪ שולם באמצעות הלוואה מובטחת במשכנתה. </w:t>
      </w:r>
      <w:r w:rsidR="00885BDA">
        <w:rPr>
          <w:rFonts w:ascii="Arial" w:hAnsi="Arial" w:hint="cs"/>
          <w:noProof w:val="0"/>
          <w:rtl/>
        </w:rPr>
        <w:t xml:space="preserve">הנתבע רכש את חלקה של גרושתו בדירה תמורת סך של 227,000 ₪ אשר שולם על ידו ביום 24.6.2009. לשם מימון הרכישה נטל הנתבע הלוואה מאחותו בסך של 70,000 ₪. היינו סך של 830,000 ₪ שולם באמצעות הלוואות והיתרה בסך של 205,000 ₪ המהווה כ- 20% מהסכום </w:t>
      </w:r>
      <w:r w:rsidR="00E77EEB">
        <w:rPr>
          <w:rFonts w:ascii="Arial" w:hAnsi="Arial" w:hint="cs"/>
          <w:noProof w:val="0"/>
          <w:rtl/>
        </w:rPr>
        <w:t xml:space="preserve">ששולם </w:t>
      </w:r>
      <w:r w:rsidR="00885BDA">
        <w:rPr>
          <w:rFonts w:ascii="Arial" w:hAnsi="Arial" w:hint="cs"/>
          <w:noProof w:val="0"/>
          <w:rtl/>
        </w:rPr>
        <w:t xml:space="preserve">לקבלן שולם על ידי הנתבע </w:t>
      </w:r>
      <w:r w:rsidR="00806883">
        <w:rPr>
          <w:rFonts w:ascii="Arial" w:hAnsi="Arial" w:hint="cs"/>
          <w:noProof w:val="0"/>
          <w:rtl/>
        </w:rPr>
        <w:t>לבדו לפני נישואיו לתובעת</w:t>
      </w:r>
      <w:r w:rsidR="006752D4">
        <w:rPr>
          <w:rFonts w:ascii="Arial" w:hAnsi="Arial" w:hint="cs"/>
          <w:noProof w:val="0"/>
          <w:rtl/>
        </w:rPr>
        <w:t xml:space="preserve">. </w:t>
      </w:r>
      <w:r w:rsidR="000E075F">
        <w:rPr>
          <w:rFonts w:ascii="Arial" w:hAnsi="Arial" w:hint="cs"/>
          <w:noProof w:val="0"/>
          <w:rtl/>
        </w:rPr>
        <w:t xml:space="preserve"> </w:t>
      </w:r>
    </w:p>
    <w:p w:rsidR="00FA26D9" w:rsidRDefault="00FA26D9" w:rsidP="00FA26D9">
      <w:pPr>
        <w:pStyle w:val="ad"/>
        <w:spacing w:line="360" w:lineRule="auto"/>
        <w:ind w:left="567"/>
        <w:jc w:val="both"/>
        <w:rPr>
          <w:rFonts w:ascii="Arial" w:hAnsi="Arial"/>
          <w:noProof w:val="0"/>
        </w:rPr>
      </w:pPr>
    </w:p>
    <w:p w:rsidR="00FA26D9" w:rsidRDefault="00FA26D9" w:rsidP="002636EB">
      <w:pPr>
        <w:pStyle w:val="ad"/>
        <w:numPr>
          <w:ilvl w:val="0"/>
          <w:numId w:val="1"/>
        </w:numPr>
        <w:spacing w:line="360" w:lineRule="auto"/>
        <w:jc w:val="both"/>
        <w:rPr>
          <w:rFonts w:ascii="Arial" w:hAnsi="Arial"/>
          <w:noProof w:val="0"/>
        </w:rPr>
      </w:pPr>
      <w:r>
        <w:rPr>
          <w:rFonts w:ascii="Arial" w:hAnsi="Arial" w:hint="cs"/>
          <w:noProof w:val="0"/>
          <w:rtl/>
        </w:rPr>
        <w:t>מלבד הסכום ששולם לקבלן, נשא הנתבע בתשלומים שונים נוספים עבור הדירה עובר לנישואיו לתובעת</w:t>
      </w:r>
      <w:r w:rsidR="00644D38">
        <w:rPr>
          <w:rFonts w:ascii="Arial" w:hAnsi="Arial" w:hint="cs"/>
          <w:noProof w:val="0"/>
          <w:rtl/>
        </w:rPr>
        <w:t xml:space="preserve"> (מס רכישה, שכ"ט עו"ד, ביקורת מהנדס, אגרת חיבור מים, מונה גז, מזגן מרכזי ומקלחון</w:t>
      </w:r>
      <w:r w:rsidR="002636EB">
        <w:rPr>
          <w:rFonts w:ascii="Arial" w:hAnsi="Arial" w:hint="cs"/>
          <w:noProof w:val="0"/>
          <w:rtl/>
        </w:rPr>
        <w:t>, סעיף 10 לתצהיר עדותו הראשית של הנתבע והנספחים המוזכרים בו</w:t>
      </w:r>
      <w:r w:rsidR="00644D38">
        <w:rPr>
          <w:rFonts w:ascii="Arial" w:hAnsi="Arial" w:hint="cs"/>
          <w:noProof w:val="0"/>
          <w:rtl/>
        </w:rPr>
        <w:t>)</w:t>
      </w:r>
      <w:r>
        <w:rPr>
          <w:rFonts w:ascii="Arial" w:hAnsi="Arial" w:hint="cs"/>
          <w:noProof w:val="0"/>
          <w:rtl/>
        </w:rPr>
        <w:t>. הנתבע הוכיח כי ת</w:t>
      </w:r>
      <w:r w:rsidR="002636EB">
        <w:rPr>
          <w:rFonts w:ascii="Arial" w:hAnsi="Arial" w:hint="cs"/>
          <w:noProof w:val="0"/>
          <w:rtl/>
        </w:rPr>
        <w:t>שלומים אלה הסתכמו בכ- 28,000 ₪</w:t>
      </w:r>
      <w:r>
        <w:rPr>
          <w:rFonts w:ascii="Arial" w:hAnsi="Arial" w:hint="cs"/>
          <w:noProof w:val="0"/>
          <w:rtl/>
        </w:rPr>
        <w:t xml:space="preserve">. </w:t>
      </w:r>
    </w:p>
    <w:p w:rsidR="00EE3711" w:rsidRDefault="00EE3711" w:rsidP="00EE3711">
      <w:pPr>
        <w:pStyle w:val="ad"/>
        <w:spacing w:line="360" w:lineRule="auto"/>
        <w:ind w:left="567"/>
        <w:jc w:val="both"/>
        <w:rPr>
          <w:rFonts w:ascii="Arial" w:hAnsi="Arial"/>
          <w:noProof w:val="0"/>
        </w:rPr>
      </w:pPr>
    </w:p>
    <w:p w:rsidR="006503C8" w:rsidRDefault="00EE3711" w:rsidP="008D7DA2">
      <w:pPr>
        <w:pStyle w:val="ad"/>
        <w:numPr>
          <w:ilvl w:val="0"/>
          <w:numId w:val="1"/>
        </w:numPr>
        <w:spacing w:line="360" w:lineRule="auto"/>
        <w:jc w:val="both"/>
        <w:rPr>
          <w:rFonts w:ascii="Arial" w:hAnsi="Arial"/>
          <w:noProof w:val="0"/>
        </w:rPr>
      </w:pPr>
      <w:r w:rsidRPr="00906460">
        <w:rPr>
          <w:rFonts w:ascii="Arial" w:hAnsi="Arial" w:hint="cs"/>
          <w:noProof w:val="0"/>
          <w:rtl/>
        </w:rPr>
        <w:t xml:space="preserve">הצדדים נישאו ביום </w:t>
      </w:r>
      <w:r w:rsidR="008D7DA2">
        <w:rPr>
          <w:rFonts w:ascii="Arial" w:hAnsi="Arial" w:hint="cs"/>
          <w:noProof w:val="0"/>
          <w:rtl/>
        </w:rPr>
        <w:t>00</w:t>
      </w:r>
      <w:r w:rsidRPr="00906460">
        <w:rPr>
          <w:rFonts w:ascii="Arial" w:hAnsi="Arial" w:hint="cs"/>
          <w:noProof w:val="0"/>
          <w:rtl/>
        </w:rPr>
        <w:t>.</w:t>
      </w:r>
      <w:r w:rsidR="008D7DA2">
        <w:rPr>
          <w:rFonts w:ascii="Arial" w:hAnsi="Arial" w:hint="cs"/>
          <w:noProof w:val="0"/>
          <w:rtl/>
        </w:rPr>
        <w:t>00</w:t>
      </w:r>
      <w:r w:rsidRPr="00906460">
        <w:rPr>
          <w:rFonts w:ascii="Arial" w:hAnsi="Arial" w:hint="cs"/>
          <w:noProof w:val="0"/>
          <w:rtl/>
        </w:rPr>
        <w:t>.</w:t>
      </w:r>
      <w:r w:rsidR="002636EB" w:rsidRPr="00906460">
        <w:rPr>
          <w:rFonts w:ascii="Arial" w:hAnsi="Arial" w:hint="cs"/>
          <w:noProof w:val="0"/>
          <w:rtl/>
        </w:rPr>
        <w:t>2012</w:t>
      </w:r>
      <w:r w:rsidRPr="00906460">
        <w:rPr>
          <w:rFonts w:ascii="Arial" w:hAnsi="Arial" w:hint="cs"/>
          <w:noProof w:val="0"/>
          <w:rtl/>
        </w:rPr>
        <w:t xml:space="preserve">, ועד למועד זה </w:t>
      </w:r>
      <w:r w:rsidR="00FA26D9" w:rsidRPr="00906460">
        <w:rPr>
          <w:rFonts w:ascii="Arial" w:hAnsi="Arial" w:hint="cs"/>
          <w:noProof w:val="0"/>
          <w:rtl/>
        </w:rPr>
        <w:t xml:space="preserve">השיב הנתבע </w:t>
      </w:r>
      <w:r w:rsidRPr="00906460">
        <w:rPr>
          <w:rFonts w:ascii="Arial" w:hAnsi="Arial" w:hint="cs"/>
          <w:noProof w:val="0"/>
          <w:rtl/>
        </w:rPr>
        <w:t xml:space="preserve">חלק מהמשכנתה לבדו. </w:t>
      </w:r>
      <w:r w:rsidR="006503C8" w:rsidRPr="00906460">
        <w:rPr>
          <w:rFonts w:ascii="Arial" w:hAnsi="Arial" w:hint="cs"/>
          <w:noProof w:val="0"/>
          <w:rtl/>
        </w:rPr>
        <w:t xml:space="preserve">אף אחד מהצדדים לא הוכיח איזה חלק מהמשכנתה </w:t>
      </w:r>
      <w:r w:rsidR="00627049" w:rsidRPr="00906460">
        <w:rPr>
          <w:rFonts w:ascii="Arial" w:hAnsi="Arial" w:hint="cs"/>
          <w:noProof w:val="0"/>
          <w:rtl/>
        </w:rPr>
        <w:t xml:space="preserve">נותר לפירעון </w:t>
      </w:r>
      <w:r w:rsidR="00644D38" w:rsidRPr="00906460">
        <w:rPr>
          <w:rFonts w:ascii="Arial" w:hAnsi="Arial" w:hint="cs"/>
          <w:noProof w:val="0"/>
          <w:rtl/>
        </w:rPr>
        <w:t>במועד</w:t>
      </w:r>
      <w:r w:rsidR="00627049" w:rsidRPr="00906460">
        <w:rPr>
          <w:rFonts w:ascii="Arial" w:hAnsi="Arial" w:hint="cs"/>
          <w:noProof w:val="0"/>
          <w:rtl/>
        </w:rPr>
        <w:t xml:space="preserve"> בו נישאו</w:t>
      </w:r>
      <w:r w:rsidR="006503C8" w:rsidRPr="00906460">
        <w:rPr>
          <w:rFonts w:ascii="Arial" w:hAnsi="Arial" w:hint="cs"/>
          <w:noProof w:val="0"/>
          <w:rtl/>
        </w:rPr>
        <w:t>, אף ש</w:t>
      </w:r>
      <w:r w:rsidR="002636EB" w:rsidRPr="00906460">
        <w:rPr>
          <w:rFonts w:ascii="Arial" w:hAnsi="Arial" w:hint="cs"/>
          <w:noProof w:val="0"/>
          <w:rtl/>
        </w:rPr>
        <w:t xml:space="preserve">לכאורה </w:t>
      </w:r>
      <w:r w:rsidR="006503C8" w:rsidRPr="00906460">
        <w:rPr>
          <w:rFonts w:ascii="Arial" w:hAnsi="Arial" w:hint="cs"/>
          <w:noProof w:val="0"/>
          <w:rtl/>
        </w:rPr>
        <w:t>מדובר בעובדה ש</w:t>
      </w:r>
      <w:r w:rsidR="007B0979" w:rsidRPr="00906460">
        <w:rPr>
          <w:rFonts w:ascii="Arial" w:hAnsi="Arial" w:hint="cs"/>
          <w:noProof w:val="0"/>
          <w:rtl/>
        </w:rPr>
        <w:t xml:space="preserve">ניתנת להוכחה בקלות </w:t>
      </w:r>
      <w:r w:rsidR="006503C8" w:rsidRPr="00906460">
        <w:rPr>
          <w:rFonts w:ascii="Arial" w:hAnsi="Arial" w:hint="cs"/>
          <w:noProof w:val="0"/>
          <w:rtl/>
        </w:rPr>
        <w:t xml:space="preserve">באמצעות המצאת </w:t>
      </w:r>
      <w:r w:rsidR="002636EB" w:rsidRPr="00906460">
        <w:rPr>
          <w:rFonts w:ascii="Arial" w:hAnsi="Arial" w:hint="cs"/>
          <w:noProof w:val="0"/>
          <w:rtl/>
        </w:rPr>
        <w:t>מסמכים (לוח סילוקין של המשכנתה, מסמכי חשבון הבנק ממנו שולמו ההחזרים וכיו"ב)</w:t>
      </w:r>
      <w:r w:rsidR="006503C8" w:rsidRPr="00906460">
        <w:rPr>
          <w:rFonts w:ascii="Arial" w:hAnsi="Arial" w:hint="cs"/>
          <w:noProof w:val="0"/>
          <w:rtl/>
        </w:rPr>
        <w:t xml:space="preserve">. הואיל והנטל </w:t>
      </w:r>
      <w:r w:rsidR="00627049" w:rsidRPr="00906460">
        <w:rPr>
          <w:rFonts w:ascii="Arial" w:hAnsi="Arial" w:hint="cs"/>
          <w:noProof w:val="0"/>
          <w:rtl/>
        </w:rPr>
        <w:t xml:space="preserve">להוכיח שיתוף ספציפי </w:t>
      </w:r>
      <w:r w:rsidR="006503C8" w:rsidRPr="00906460">
        <w:rPr>
          <w:rFonts w:ascii="Arial" w:hAnsi="Arial" w:hint="cs"/>
          <w:noProof w:val="0"/>
          <w:rtl/>
        </w:rPr>
        <w:t xml:space="preserve">מוטל לשכמה של התובעת, הרי שיש להחזיק את העדר ההוכחה לרעתה. </w:t>
      </w:r>
      <w:r w:rsidR="00B2702B" w:rsidRPr="00906460">
        <w:rPr>
          <w:rFonts w:ascii="Arial" w:hAnsi="Arial" w:hint="cs"/>
          <w:noProof w:val="0"/>
          <w:rtl/>
        </w:rPr>
        <w:t xml:space="preserve">התובעת לא הגישה בקשה לגילוי מסמכים או להזמנת מסמכים מהבנק. </w:t>
      </w:r>
      <w:r w:rsidR="00627049" w:rsidRPr="00906460">
        <w:rPr>
          <w:rFonts w:ascii="Arial" w:hAnsi="Arial" w:hint="cs"/>
          <w:noProof w:val="0"/>
          <w:rtl/>
        </w:rPr>
        <w:t xml:space="preserve">בחקירתו הנגדית העיד הנתבע </w:t>
      </w:r>
      <w:r w:rsidR="006503C8" w:rsidRPr="00906460">
        <w:rPr>
          <w:rFonts w:ascii="Arial" w:hAnsi="Arial" w:hint="cs"/>
          <w:noProof w:val="0"/>
          <w:rtl/>
        </w:rPr>
        <w:t xml:space="preserve">כי במועד הנישואין עמדה יתרת המשכנתה על סך של כ- 600,000 ₪ </w:t>
      </w:r>
      <w:r w:rsidR="00CF4B08" w:rsidRPr="00906460">
        <w:rPr>
          <w:rFonts w:ascii="Arial" w:hAnsi="Arial" w:hint="cs"/>
          <w:noProof w:val="0"/>
          <w:rtl/>
        </w:rPr>
        <w:t>(עמ' 82 ש' 17-4).</w:t>
      </w:r>
      <w:r w:rsidR="006503C8" w:rsidRPr="00906460">
        <w:rPr>
          <w:rFonts w:ascii="Arial" w:hAnsi="Arial" w:hint="cs"/>
          <w:noProof w:val="0"/>
          <w:rtl/>
        </w:rPr>
        <w:t xml:space="preserve"> אמנם </w:t>
      </w:r>
      <w:r w:rsidR="007B0979" w:rsidRPr="00906460">
        <w:rPr>
          <w:rFonts w:ascii="Arial" w:hAnsi="Arial" w:hint="cs"/>
          <w:noProof w:val="0"/>
          <w:rtl/>
        </w:rPr>
        <w:t>טענה זו לא נתמכה ב</w:t>
      </w:r>
      <w:r w:rsidR="006503C8" w:rsidRPr="00906460">
        <w:rPr>
          <w:rFonts w:ascii="Arial" w:hAnsi="Arial" w:hint="cs"/>
          <w:noProof w:val="0"/>
          <w:rtl/>
        </w:rPr>
        <w:t xml:space="preserve">מסמך, אך התובעת לא הציגה כל גרסה נגדית וכאמור לא ניסתה להוכיח </w:t>
      </w:r>
      <w:r w:rsidR="00644D38" w:rsidRPr="00906460">
        <w:rPr>
          <w:rFonts w:ascii="Arial" w:hAnsi="Arial" w:hint="cs"/>
          <w:noProof w:val="0"/>
          <w:rtl/>
        </w:rPr>
        <w:t xml:space="preserve">מה היה </w:t>
      </w:r>
      <w:r w:rsidR="007B0979" w:rsidRPr="00906460">
        <w:rPr>
          <w:rFonts w:ascii="Arial" w:hAnsi="Arial" w:hint="cs"/>
          <w:noProof w:val="0"/>
          <w:rtl/>
        </w:rPr>
        <w:t>גובה יתרת המשכנתה בעת הנישואין</w:t>
      </w:r>
      <w:r w:rsidR="006503C8" w:rsidRPr="00906460">
        <w:rPr>
          <w:rFonts w:ascii="Arial" w:hAnsi="Arial" w:hint="cs"/>
          <w:noProof w:val="0"/>
          <w:rtl/>
        </w:rPr>
        <w:t xml:space="preserve">. מכאן שמתוך המשכנתה שילם הנתבע לבדו לפני הנישואין </w:t>
      </w:r>
      <w:r w:rsidR="00717E80" w:rsidRPr="00906460">
        <w:rPr>
          <w:rFonts w:ascii="Arial" w:hAnsi="Arial" w:hint="cs"/>
          <w:noProof w:val="0"/>
          <w:rtl/>
        </w:rPr>
        <w:t xml:space="preserve">סך של כ- 160,000 ₪ המהווים </w:t>
      </w:r>
      <w:r w:rsidR="006503C8" w:rsidRPr="00906460">
        <w:rPr>
          <w:rFonts w:ascii="Arial" w:hAnsi="Arial" w:hint="cs"/>
          <w:noProof w:val="0"/>
          <w:rtl/>
        </w:rPr>
        <w:t>כ- 2</w:t>
      </w:r>
      <w:r w:rsidR="00F52B19" w:rsidRPr="00906460">
        <w:rPr>
          <w:rFonts w:ascii="Arial" w:hAnsi="Arial" w:hint="cs"/>
          <w:noProof w:val="0"/>
          <w:rtl/>
        </w:rPr>
        <w:t>0</w:t>
      </w:r>
      <w:r w:rsidR="006503C8" w:rsidRPr="00906460">
        <w:rPr>
          <w:rFonts w:ascii="Arial" w:hAnsi="Arial" w:hint="cs"/>
          <w:noProof w:val="0"/>
          <w:rtl/>
        </w:rPr>
        <w:t>%</w:t>
      </w:r>
      <w:r w:rsidR="00717E80" w:rsidRPr="00906460">
        <w:rPr>
          <w:rFonts w:ascii="Arial" w:hAnsi="Arial" w:hint="cs"/>
          <w:noProof w:val="0"/>
          <w:rtl/>
        </w:rPr>
        <w:t xml:space="preserve"> </w:t>
      </w:r>
      <w:r w:rsidR="00F52B19" w:rsidRPr="00906460">
        <w:rPr>
          <w:rFonts w:ascii="Arial" w:hAnsi="Arial" w:hint="cs"/>
          <w:noProof w:val="0"/>
          <w:rtl/>
        </w:rPr>
        <w:t>מסכום ההלוואות שניטלו</w:t>
      </w:r>
      <w:r w:rsidR="006503C8" w:rsidRPr="00906460">
        <w:rPr>
          <w:rFonts w:ascii="Arial" w:hAnsi="Arial" w:hint="cs"/>
          <w:noProof w:val="0"/>
          <w:rtl/>
        </w:rPr>
        <w:t xml:space="preserve">. </w:t>
      </w:r>
    </w:p>
    <w:p w:rsidR="00906460" w:rsidRPr="00906460" w:rsidRDefault="00906460" w:rsidP="00906460">
      <w:pPr>
        <w:pStyle w:val="ad"/>
        <w:spacing w:line="360" w:lineRule="auto"/>
        <w:ind w:left="567"/>
        <w:jc w:val="both"/>
        <w:rPr>
          <w:rFonts w:ascii="Arial" w:hAnsi="Arial"/>
          <w:noProof w:val="0"/>
        </w:rPr>
      </w:pPr>
    </w:p>
    <w:p w:rsidR="003F1171" w:rsidRPr="00644D38" w:rsidRDefault="003F1171" w:rsidP="00A079B5">
      <w:pPr>
        <w:pStyle w:val="ad"/>
        <w:numPr>
          <w:ilvl w:val="0"/>
          <w:numId w:val="1"/>
        </w:numPr>
        <w:spacing w:line="360" w:lineRule="auto"/>
        <w:jc w:val="both"/>
        <w:rPr>
          <w:rFonts w:ascii="Arial" w:hAnsi="Arial"/>
          <w:noProof w:val="0"/>
        </w:rPr>
      </w:pPr>
      <w:r w:rsidRPr="00F52B19">
        <w:rPr>
          <w:rFonts w:ascii="Arial" w:hAnsi="Arial" w:hint="cs"/>
          <w:noProof w:val="0"/>
          <w:rtl/>
        </w:rPr>
        <w:lastRenderedPageBreak/>
        <w:t>טענת הנתבע כי עד למועד הנישואין שילם לפחות סך של 667,637 ₪, לא הוכחה והיא מבוססת על הנחות שלא ניתן לקבלן.</w:t>
      </w:r>
      <w:r w:rsidR="00F52B19">
        <w:rPr>
          <w:rFonts w:ascii="Arial" w:hAnsi="Arial" w:hint="cs"/>
          <w:noProof w:val="0"/>
          <w:rtl/>
        </w:rPr>
        <w:t xml:space="preserve"> כך הנתבע הביא בחשבון את מלוא התשלומים ששילם לקבלן יחד עם גרושתו </w:t>
      </w:r>
      <w:r w:rsidR="00B837A0">
        <w:rPr>
          <w:rFonts w:ascii="Arial" w:hAnsi="Arial" w:hint="cs"/>
          <w:noProof w:val="0"/>
          <w:rtl/>
        </w:rPr>
        <w:t>ובנוסף</w:t>
      </w:r>
      <w:r w:rsidR="00F52B19">
        <w:rPr>
          <w:rFonts w:ascii="Arial" w:hAnsi="Arial" w:hint="cs"/>
          <w:noProof w:val="0"/>
          <w:rtl/>
        </w:rPr>
        <w:t xml:space="preserve"> את הסכום ששילם לגרושתו עבור חלקה </w:t>
      </w:r>
      <w:r w:rsidR="00882EB7">
        <w:rPr>
          <w:rFonts w:ascii="Arial" w:hAnsi="Arial" w:hint="cs"/>
          <w:noProof w:val="0"/>
          <w:rtl/>
        </w:rPr>
        <w:t xml:space="preserve">בדירה </w:t>
      </w:r>
      <w:r w:rsidR="00F52B19">
        <w:rPr>
          <w:rFonts w:ascii="Arial" w:hAnsi="Arial" w:hint="cs"/>
          <w:noProof w:val="0"/>
          <w:rtl/>
        </w:rPr>
        <w:t xml:space="preserve">(סעיפים 10.א, 10.ב, 10.ה ו- 10.ו לתצהיר עדותו הראשית), </w:t>
      </w:r>
      <w:r w:rsidR="00882EB7">
        <w:rPr>
          <w:rFonts w:ascii="Arial" w:hAnsi="Arial" w:hint="cs"/>
          <w:noProof w:val="0"/>
          <w:rtl/>
        </w:rPr>
        <w:t xml:space="preserve">אף שלא היה מקום לעשות כן. ניתן לזקוף לזכות הנתבע מחצית מהסכומים ששילם </w:t>
      </w:r>
      <w:r w:rsidR="00644D38">
        <w:rPr>
          <w:rFonts w:ascii="Arial" w:hAnsi="Arial" w:hint="cs"/>
          <w:noProof w:val="0"/>
          <w:rtl/>
        </w:rPr>
        <w:t xml:space="preserve">יחד </w:t>
      </w:r>
      <w:r w:rsidR="00882EB7">
        <w:rPr>
          <w:rFonts w:ascii="Arial" w:hAnsi="Arial" w:hint="cs"/>
          <w:noProof w:val="0"/>
          <w:rtl/>
        </w:rPr>
        <w:t>עם גרושתו בצירוף הסכום ששילם לה עבור חלקה, או את מלוא הסכום ששילם</w:t>
      </w:r>
      <w:r w:rsidR="00882EB7" w:rsidRPr="00644D38">
        <w:rPr>
          <w:rFonts w:ascii="Arial" w:hAnsi="Arial" w:hint="cs"/>
          <w:noProof w:val="0"/>
          <w:rtl/>
        </w:rPr>
        <w:t xml:space="preserve"> עם גרושתו, </w:t>
      </w:r>
      <w:r w:rsidR="00A079B5">
        <w:rPr>
          <w:rFonts w:ascii="Arial" w:hAnsi="Arial" w:hint="cs"/>
          <w:noProof w:val="0"/>
          <w:rtl/>
        </w:rPr>
        <w:t>מבלי לצרף אליו את הסכום ששילם לה עבור חלקה</w:t>
      </w:r>
      <w:r w:rsidR="00882EB7" w:rsidRPr="00644D38">
        <w:rPr>
          <w:rFonts w:ascii="Arial" w:hAnsi="Arial" w:hint="cs"/>
          <w:noProof w:val="0"/>
          <w:rtl/>
        </w:rPr>
        <w:t xml:space="preserve">. בנוסף הנתבע הביא בחשבון סך של 81,000 ₪ שהתקבל לדבריו לפני הנישואין משכר דירה (סעיף 10.טו), הגם שלא מדובר בתשלום לטובת רכישת הדירה ולא היה מקום לציין סכום זה במסגרת התשלומים בהם נשא עד למועד הנישואין. </w:t>
      </w:r>
      <w:r w:rsidR="00B837A0" w:rsidRPr="00644D38">
        <w:rPr>
          <w:rFonts w:ascii="Arial" w:hAnsi="Arial" w:hint="cs"/>
          <w:noProof w:val="0"/>
          <w:rtl/>
        </w:rPr>
        <w:t xml:space="preserve">מלבד האמור, </w:t>
      </w:r>
      <w:r w:rsidR="00E76D7E" w:rsidRPr="00644D38">
        <w:rPr>
          <w:rFonts w:ascii="Arial" w:hAnsi="Arial" w:hint="cs"/>
          <w:noProof w:val="0"/>
          <w:rtl/>
        </w:rPr>
        <w:t xml:space="preserve">טענת הנתבע לפיה הוא </w:t>
      </w:r>
      <w:r w:rsidR="00882EB7" w:rsidRPr="00644D38">
        <w:rPr>
          <w:rFonts w:ascii="Arial" w:hAnsi="Arial" w:hint="cs"/>
          <w:noProof w:val="0"/>
          <w:rtl/>
        </w:rPr>
        <w:t>נשא ב- 70% מעלות הדירה לפני מועד הנישואין</w:t>
      </w:r>
      <w:r w:rsidR="00E76D7E" w:rsidRPr="00644D38">
        <w:rPr>
          <w:rFonts w:ascii="Arial" w:hAnsi="Arial" w:hint="cs"/>
          <w:noProof w:val="0"/>
          <w:rtl/>
        </w:rPr>
        <w:t xml:space="preserve"> מבוססת על חישוב שגוי.</w:t>
      </w:r>
      <w:r w:rsidR="00B837A0" w:rsidRPr="00644D38">
        <w:rPr>
          <w:rFonts w:ascii="Arial" w:hAnsi="Arial" w:hint="cs"/>
          <w:noProof w:val="0"/>
          <w:rtl/>
        </w:rPr>
        <w:t xml:space="preserve"> </w:t>
      </w:r>
      <w:r w:rsidR="00E76D7E" w:rsidRPr="00644D38">
        <w:rPr>
          <w:rFonts w:ascii="Arial" w:hAnsi="Arial" w:hint="cs"/>
          <w:noProof w:val="0"/>
          <w:rtl/>
        </w:rPr>
        <w:t>שכן במסגרת התשלומים בהם נשא לטענתו כלל הנתבע גם תשלומים שונים מלבד אלו ששולמו לקבלן עבור הרכישה (</w:t>
      </w:r>
      <w:r w:rsidR="00644D38">
        <w:rPr>
          <w:rFonts w:ascii="Arial" w:hAnsi="Arial" w:hint="cs"/>
          <w:noProof w:val="0"/>
          <w:rtl/>
        </w:rPr>
        <w:t xml:space="preserve">מס רכישה, שכ"ט עו"ד, </w:t>
      </w:r>
      <w:r w:rsidR="00E76D7E" w:rsidRPr="00644D38">
        <w:rPr>
          <w:rFonts w:ascii="Arial" w:hAnsi="Arial" w:hint="cs"/>
          <w:noProof w:val="0"/>
          <w:rtl/>
        </w:rPr>
        <w:t>אגרת מים, מונה גז, מזגן וכו'), אולם סכומים אלה לא הובאו בחשבון במחיר הדירה ממנו גזר הנתבע את האחוז בו נשא.</w:t>
      </w:r>
    </w:p>
    <w:p w:rsidR="006752D4" w:rsidRDefault="006752D4" w:rsidP="006752D4">
      <w:pPr>
        <w:pStyle w:val="ad"/>
        <w:spacing w:line="360" w:lineRule="auto"/>
        <w:ind w:left="567"/>
        <w:jc w:val="both"/>
        <w:rPr>
          <w:rFonts w:ascii="Arial" w:hAnsi="Arial"/>
          <w:noProof w:val="0"/>
        </w:rPr>
      </w:pPr>
    </w:p>
    <w:p w:rsidR="006503C8" w:rsidRDefault="006503C8" w:rsidP="00536EA6">
      <w:pPr>
        <w:pStyle w:val="ad"/>
        <w:numPr>
          <w:ilvl w:val="0"/>
          <w:numId w:val="1"/>
        </w:numPr>
        <w:spacing w:line="360" w:lineRule="auto"/>
        <w:jc w:val="both"/>
        <w:rPr>
          <w:rFonts w:ascii="Arial" w:hAnsi="Arial"/>
          <w:noProof w:val="0"/>
        </w:rPr>
      </w:pPr>
      <w:r>
        <w:rPr>
          <w:rFonts w:ascii="Arial" w:hAnsi="Arial" w:hint="cs"/>
          <w:noProof w:val="0"/>
          <w:rtl/>
        </w:rPr>
        <w:t xml:space="preserve">המשכנתה נפרעה במלואה </w:t>
      </w:r>
      <w:r w:rsidR="00FA26D9">
        <w:rPr>
          <w:rFonts w:ascii="Arial" w:hAnsi="Arial" w:hint="cs"/>
          <w:noProof w:val="0"/>
          <w:rtl/>
        </w:rPr>
        <w:t>בחודש אוגוסט 201</w:t>
      </w:r>
      <w:r w:rsidR="00717E80">
        <w:rPr>
          <w:rFonts w:ascii="Arial" w:hAnsi="Arial" w:hint="cs"/>
          <w:noProof w:val="0"/>
          <w:rtl/>
        </w:rPr>
        <w:t>4</w:t>
      </w:r>
      <w:r w:rsidR="00FA26D9">
        <w:rPr>
          <w:rFonts w:ascii="Arial" w:hAnsi="Arial" w:hint="cs"/>
          <w:noProof w:val="0"/>
          <w:rtl/>
        </w:rPr>
        <w:t xml:space="preserve">, היינו </w:t>
      </w:r>
      <w:r w:rsidR="00717E80">
        <w:rPr>
          <w:rFonts w:ascii="Arial" w:hAnsi="Arial" w:hint="cs"/>
          <w:noProof w:val="0"/>
          <w:rtl/>
        </w:rPr>
        <w:t xml:space="preserve">כשנתיים וחצי לאחר מועד הנישואין. משך כל התקופה שממועד הנישואין ועד למועד פירעון המשכנתה הושכרה הדירה לצדדים שלישיים תמורת סך של 4,500 ₪ לחודש, בעוד החזרי המשכנתה החודשיים היו בסכומים נמוכים מכך </w:t>
      </w:r>
      <w:r w:rsidR="00717E80">
        <w:rPr>
          <w:rFonts w:ascii="Arial" w:hAnsi="Arial"/>
          <w:noProof w:val="0"/>
          <w:rtl/>
        </w:rPr>
        <w:t>–</w:t>
      </w:r>
      <w:r w:rsidR="00717E80">
        <w:rPr>
          <w:rFonts w:ascii="Arial" w:hAnsi="Arial" w:hint="cs"/>
          <w:noProof w:val="0"/>
          <w:rtl/>
        </w:rPr>
        <w:t xml:space="preserve"> תחילה עמדו על כ- 3,000 ₪, לאחר מכן פחתו לכ- 2,500 ₪ ובהמשך פחתו עוד לכ- 1,900 ₪. מכאן, </w:t>
      </w:r>
      <w:r w:rsidR="00717E80" w:rsidRPr="00906460">
        <w:rPr>
          <w:rFonts w:ascii="Arial" w:hAnsi="Arial" w:hint="cs"/>
          <w:noProof w:val="0"/>
          <w:rtl/>
        </w:rPr>
        <w:t>ש</w:t>
      </w:r>
      <w:r w:rsidR="00717E80" w:rsidRPr="002571ED">
        <w:rPr>
          <w:rFonts w:ascii="Arial" w:hAnsi="Arial" w:hint="cs"/>
          <w:noProof w:val="0"/>
          <w:u w:val="single"/>
          <w:rtl/>
        </w:rPr>
        <w:t xml:space="preserve">התובעת </w:t>
      </w:r>
      <w:r w:rsidR="009247E5" w:rsidRPr="002571ED">
        <w:rPr>
          <w:rFonts w:ascii="Arial" w:hAnsi="Arial" w:hint="cs"/>
          <w:noProof w:val="0"/>
          <w:u w:val="single"/>
          <w:rtl/>
        </w:rPr>
        <w:t xml:space="preserve">מעולם </w:t>
      </w:r>
      <w:r w:rsidR="00717E80" w:rsidRPr="002571ED">
        <w:rPr>
          <w:rFonts w:ascii="Arial" w:hAnsi="Arial" w:hint="cs"/>
          <w:noProof w:val="0"/>
          <w:u w:val="single"/>
          <w:rtl/>
        </w:rPr>
        <w:t xml:space="preserve">לא השקיעה מכספה לטובת </w:t>
      </w:r>
      <w:r w:rsidR="008668D7" w:rsidRPr="002571ED">
        <w:rPr>
          <w:rFonts w:ascii="Arial" w:hAnsi="Arial" w:hint="cs"/>
          <w:noProof w:val="0"/>
          <w:u w:val="single"/>
          <w:rtl/>
        </w:rPr>
        <w:t xml:space="preserve">תשלום </w:t>
      </w:r>
      <w:r w:rsidR="00717E80" w:rsidRPr="002571ED">
        <w:rPr>
          <w:rFonts w:ascii="Arial" w:hAnsi="Arial" w:hint="cs"/>
          <w:noProof w:val="0"/>
          <w:u w:val="single"/>
          <w:rtl/>
        </w:rPr>
        <w:t xml:space="preserve">החזרי המשכנתה </w:t>
      </w:r>
      <w:r w:rsidR="004C45BB" w:rsidRPr="002571ED">
        <w:rPr>
          <w:rFonts w:ascii="Arial" w:hAnsi="Arial" w:hint="cs"/>
          <w:noProof w:val="0"/>
          <w:u w:val="single"/>
          <w:rtl/>
        </w:rPr>
        <w:t>השוטפים</w:t>
      </w:r>
      <w:r w:rsidR="00717E80">
        <w:rPr>
          <w:rFonts w:ascii="Arial" w:hAnsi="Arial" w:hint="cs"/>
          <w:noProof w:val="0"/>
          <w:rtl/>
        </w:rPr>
        <w:t>.</w:t>
      </w:r>
      <w:r w:rsidR="00536EA6">
        <w:rPr>
          <w:rFonts w:ascii="Arial" w:hAnsi="Arial" w:hint="cs"/>
          <w:noProof w:val="0"/>
          <w:rtl/>
        </w:rPr>
        <w:t xml:space="preserve"> </w:t>
      </w:r>
    </w:p>
    <w:p w:rsidR="00717E80" w:rsidRDefault="00717E80" w:rsidP="00717E80">
      <w:pPr>
        <w:pStyle w:val="ad"/>
        <w:spacing w:line="360" w:lineRule="auto"/>
        <w:ind w:left="567"/>
        <w:jc w:val="both"/>
        <w:rPr>
          <w:rFonts w:ascii="Arial" w:hAnsi="Arial"/>
          <w:noProof w:val="0"/>
        </w:rPr>
      </w:pPr>
    </w:p>
    <w:p w:rsidR="00717E80" w:rsidRDefault="00717E80" w:rsidP="000C23B1">
      <w:pPr>
        <w:pStyle w:val="ad"/>
        <w:numPr>
          <w:ilvl w:val="0"/>
          <w:numId w:val="1"/>
        </w:numPr>
        <w:spacing w:line="360" w:lineRule="auto"/>
        <w:jc w:val="both"/>
        <w:rPr>
          <w:rFonts w:ascii="Arial" w:hAnsi="Arial"/>
          <w:noProof w:val="0"/>
        </w:rPr>
      </w:pPr>
      <w:r>
        <w:rPr>
          <w:rFonts w:ascii="Arial" w:hAnsi="Arial" w:hint="cs"/>
          <w:noProof w:val="0"/>
          <w:rtl/>
        </w:rPr>
        <w:t xml:space="preserve">עם זאת, הוכח כי התובעת השקיעה מכספה </w:t>
      </w:r>
      <w:r w:rsidR="009247E5">
        <w:rPr>
          <w:rFonts w:ascii="Arial" w:hAnsi="Arial" w:hint="cs"/>
          <w:noProof w:val="0"/>
          <w:rtl/>
        </w:rPr>
        <w:t xml:space="preserve">לטובת פירעון המשכנתה </w:t>
      </w:r>
      <w:r w:rsidR="000C23B1">
        <w:rPr>
          <w:rFonts w:ascii="Arial" w:hAnsi="Arial" w:hint="cs"/>
          <w:noProof w:val="0"/>
          <w:rtl/>
        </w:rPr>
        <w:t>בדרך של העברת תשלומים חד פעמיים</w:t>
      </w:r>
      <w:r w:rsidR="008668D7">
        <w:rPr>
          <w:rFonts w:ascii="Arial" w:hAnsi="Arial" w:hint="cs"/>
          <w:noProof w:val="0"/>
          <w:rtl/>
        </w:rPr>
        <w:t>:</w:t>
      </w:r>
    </w:p>
    <w:p w:rsidR="008F5279" w:rsidRDefault="008F5279" w:rsidP="008F5279">
      <w:pPr>
        <w:pStyle w:val="ad"/>
        <w:spacing w:line="360" w:lineRule="auto"/>
        <w:ind w:left="567"/>
        <w:jc w:val="both"/>
        <w:rPr>
          <w:rFonts w:ascii="Arial" w:hAnsi="Arial"/>
          <w:noProof w:val="0"/>
          <w:rtl/>
        </w:rPr>
      </w:pPr>
    </w:p>
    <w:p w:rsidR="008668D7" w:rsidRDefault="008668D7" w:rsidP="008D7DA2">
      <w:pPr>
        <w:pStyle w:val="ad"/>
        <w:spacing w:line="360" w:lineRule="auto"/>
        <w:ind w:left="567"/>
        <w:jc w:val="both"/>
        <w:rPr>
          <w:rFonts w:ascii="Arial" w:hAnsi="Arial"/>
          <w:noProof w:val="0"/>
          <w:rtl/>
        </w:rPr>
      </w:pPr>
      <w:r>
        <w:rPr>
          <w:rFonts w:ascii="Arial" w:hAnsi="Arial" w:hint="cs"/>
          <w:noProof w:val="0"/>
          <w:rtl/>
        </w:rPr>
        <w:t xml:space="preserve">בחודש יוני </w:t>
      </w:r>
      <w:r w:rsidR="005003BD">
        <w:rPr>
          <w:rFonts w:ascii="Arial" w:hAnsi="Arial" w:hint="cs"/>
          <w:noProof w:val="0"/>
          <w:rtl/>
        </w:rPr>
        <w:t xml:space="preserve">2012 לקחו הצדדים הלוואה משותפת בסך של 70,000 ₪ דרך </w:t>
      </w:r>
      <w:r w:rsidR="008D7DA2">
        <w:rPr>
          <w:rFonts w:ascii="Arial" w:hAnsi="Arial" w:hint="cs"/>
          <w:noProof w:val="0"/>
          <w:rtl/>
        </w:rPr>
        <w:t xml:space="preserve">חשבון א' </w:t>
      </w:r>
      <w:r w:rsidR="005003BD">
        <w:rPr>
          <w:rFonts w:ascii="Arial" w:hAnsi="Arial" w:hint="cs"/>
          <w:noProof w:val="0"/>
          <w:rtl/>
        </w:rPr>
        <w:t xml:space="preserve">ובכספים אלו עשו שימוש לפירעון המשכנתה (נספח ג' לכתב התביעה, </w:t>
      </w:r>
      <w:r w:rsidR="00BC63E0">
        <w:rPr>
          <w:rFonts w:ascii="Arial" w:hAnsi="Arial" w:hint="cs"/>
          <w:noProof w:val="0"/>
          <w:rtl/>
        </w:rPr>
        <w:t>חקירתו הנגדית של הנתבע בעמ' 86)</w:t>
      </w:r>
      <w:r w:rsidR="008F5279">
        <w:rPr>
          <w:rFonts w:ascii="Arial" w:hAnsi="Arial" w:hint="cs"/>
          <w:noProof w:val="0"/>
          <w:rtl/>
        </w:rPr>
        <w:t xml:space="preserve">. היינו התובעת השקיעה </w:t>
      </w:r>
      <w:r w:rsidR="00610DA1">
        <w:rPr>
          <w:rFonts w:ascii="Arial" w:hAnsi="Arial" w:hint="cs"/>
          <w:noProof w:val="0"/>
          <w:rtl/>
        </w:rPr>
        <w:t xml:space="preserve">במועד זה בפירעון המשכנתה סך של </w:t>
      </w:r>
      <w:r w:rsidR="00610DA1" w:rsidRPr="00610DA1">
        <w:rPr>
          <w:rFonts w:ascii="Arial" w:hAnsi="Arial" w:hint="cs"/>
          <w:noProof w:val="0"/>
          <w:u w:val="single"/>
          <w:rtl/>
        </w:rPr>
        <w:t>35,000 ₪</w:t>
      </w:r>
      <w:r w:rsidR="00610DA1">
        <w:rPr>
          <w:rFonts w:ascii="Arial" w:hAnsi="Arial" w:hint="cs"/>
          <w:noProof w:val="0"/>
          <w:rtl/>
        </w:rPr>
        <w:t xml:space="preserve"> שהוא </w:t>
      </w:r>
      <w:r w:rsidR="008F5279">
        <w:rPr>
          <w:rFonts w:ascii="Arial" w:hAnsi="Arial" w:hint="cs"/>
          <w:noProof w:val="0"/>
          <w:rtl/>
        </w:rPr>
        <w:t xml:space="preserve">מחצית </w:t>
      </w:r>
      <w:r w:rsidR="00610DA1">
        <w:rPr>
          <w:rFonts w:ascii="Arial" w:hAnsi="Arial" w:hint="cs"/>
          <w:noProof w:val="0"/>
          <w:rtl/>
        </w:rPr>
        <w:t>מהסכום שלוו שני הצדדים יחד</w:t>
      </w:r>
      <w:r w:rsidR="000C23B1">
        <w:rPr>
          <w:rFonts w:ascii="Arial" w:hAnsi="Arial" w:hint="cs"/>
          <w:noProof w:val="0"/>
          <w:rtl/>
        </w:rPr>
        <w:t xml:space="preserve"> והועבר להחזר המשכנתה</w:t>
      </w:r>
      <w:r w:rsidR="00610DA1">
        <w:rPr>
          <w:rFonts w:ascii="Arial" w:hAnsi="Arial" w:hint="cs"/>
          <w:noProof w:val="0"/>
          <w:rtl/>
        </w:rPr>
        <w:t>.</w:t>
      </w:r>
    </w:p>
    <w:p w:rsidR="007F13DE" w:rsidRDefault="007F13DE" w:rsidP="008F5279">
      <w:pPr>
        <w:pStyle w:val="ad"/>
        <w:spacing w:line="360" w:lineRule="auto"/>
        <w:ind w:left="567"/>
        <w:jc w:val="both"/>
        <w:rPr>
          <w:rFonts w:ascii="Arial" w:hAnsi="Arial"/>
          <w:noProof w:val="0"/>
          <w:rtl/>
        </w:rPr>
      </w:pPr>
    </w:p>
    <w:p w:rsidR="008F5279" w:rsidRDefault="008F5279" w:rsidP="008D7DA2">
      <w:pPr>
        <w:pStyle w:val="ad"/>
        <w:spacing w:line="360" w:lineRule="auto"/>
        <w:ind w:left="567"/>
        <w:jc w:val="both"/>
        <w:rPr>
          <w:rFonts w:ascii="Arial" w:hAnsi="Arial"/>
          <w:noProof w:val="0"/>
          <w:rtl/>
        </w:rPr>
      </w:pPr>
      <w:r>
        <w:rPr>
          <w:rFonts w:ascii="Arial" w:hAnsi="Arial" w:hint="cs"/>
          <w:noProof w:val="0"/>
          <w:rtl/>
        </w:rPr>
        <w:t xml:space="preserve">ביום 22.5.2014 הועבר סך של 139,370 ₪ </w:t>
      </w:r>
      <w:r w:rsidR="008D7DA2">
        <w:rPr>
          <w:rFonts w:ascii="Arial" w:hAnsi="Arial" w:hint="cs"/>
          <w:noProof w:val="0"/>
          <w:rtl/>
        </w:rPr>
        <w:t>מחשבון ב'</w:t>
      </w:r>
      <w:r w:rsidR="00F54F08">
        <w:rPr>
          <w:rFonts w:ascii="Arial" w:hAnsi="Arial" w:hint="cs"/>
          <w:noProof w:val="0"/>
          <w:rtl/>
        </w:rPr>
        <w:t xml:space="preserve">, אשר היה אותה עת חשבון משותף לצדדים (יוזכר, התובעת צורפה כשותפה בחודש מרץ 2013), לטובת </w:t>
      </w:r>
      <w:r>
        <w:rPr>
          <w:rFonts w:ascii="Arial" w:hAnsi="Arial" w:hint="cs"/>
          <w:noProof w:val="0"/>
          <w:rtl/>
        </w:rPr>
        <w:t xml:space="preserve">פירעון המשכנתה. </w:t>
      </w:r>
      <w:r w:rsidR="005A1103">
        <w:rPr>
          <w:rFonts w:ascii="Arial" w:hAnsi="Arial" w:hint="cs"/>
          <w:noProof w:val="0"/>
          <w:rtl/>
        </w:rPr>
        <w:t xml:space="preserve">ימים ספורים לאחר מכן, ביום 29.5.2014 הופקדה לחשבון </w:t>
      </w:r>
      <w:r w:rsidR="008D7DA2">
        <w:rPr>
          <w:rFonts w:ascii="Arial" w:hAnsi="Arial" w:hint="cs"/>
          <w:noProof w:val="0"/>
          <w:rtl/>
        </w:rPr>
        <w:t xml:space="preserve">ב' </w:t>
      </w:r>
      <w:r w:rsidR="005A1103">
        <w:rPr>
          <w:rFonts w:ascii="Arial" w:hAnsi="Arial" w:hint="cs"/>
          <w:noProof w:val="0"/>
          <w:rtl/>
        </w:rPr>
        <w:t xml:space="preserve">קרן השתלמות של התובעת, מתוכה סך של 117,773 ₪ נצבר לפני הנישואין (נספח </w:t>
      </w:r>
      <w:r w:rsidR="00610DA1">
        <w:rPr>
          <w:rFonts w:ascii="Arial" w:hAnsi="Arial" w:hint="cs"/>
          <w:noProof w:val="0"/>
          <w:rtl/>
        </w:rPr>
        <w:t>ה' לכתב התביעה עמ' 36 לנספחים, נספח ב' לכתב התביעה)</w:t>
      </w:r>
      <w:r w:rsidR="005A1103">
        <w:rPr>
          <w:rFonts w:ascii="Arial" w:hAnsi="Arial" w:hint="cs"/>
          <w:noProof w:val="0"/>
          <w:rtl/>
        </w:rPr>
        <w:t xml:space="preserve">. </w:t>
      </w:r>
      <w:r w:rsidR="00610DA1">
        <w:rPr>
          <w:rFonts w:ascii="Arial" w:hAnsi="Arial" w:hint="cs"/>
          <w:noProof w:val="0"/>
          <w:rtl/>
        </w:rPr>
        <w:t xml:space="preserve">היינו התובעת השקיעה </w:t>
      </w:r>
      <w:r w:rsidR="00F54F08">
        <w:rPr>
          <w:rFonts w:ascii="Arial" w:hAnsi="Arial" w:hint="cs"/>
          <w:noProof w:val="0"/>
          <w:rtl/>
        </w:rPr>
        <w:t xml:space="preserve">במועד זה </w:t>
      </w:r>
      <w:r w:rsidR="00610DA1">
        <w:rPr>
          <w:rFonts w:ascii="Arial" w:hAnsi="Arial" w:hint="cs"/>
          <w:noProof w:val="0"/>
          <w:rtl/>
        </w:rPr>
        <w:t xml:space="preserve">בפירעון המשכנתה כ- </w:t>
      </w:r>
      <w:r w:rsidR="00F54F08" w:rsidRPr="00F54F08">
        <w:rPr>
          <w:rFonts w:ascii="Arial" w:hAnsi="Arial" w:hint="cs"/>
          <w:noProof w:val="0"/>
          <w:u w:val="single"/>
          <w:rtl/>
        </w:rPr>
        <w:t>128,570 ₪</w:t>
      </w:r>
      <w:r w:rsidR="00F54F08">
        <w:rPr>
          <w:rFonts w:ascii="Arial" w:hAnsi="Arial" w:hint="cs"/>
          <w:noProof w:val="0"/>
          <w:rtl/>
        </w:rPr>
        <w:t xml:space="preserve"> (מלוא קרן ההשתלמות שנצברה לטובתה לפני הנישואין ומחצית מיתרת הסכום).</w:t>
      </w:r>
    </w:p>
    <w:p w:rsidR="00F54F08" w:rsidRDefault="00F54F08" w:rsidP="00F54F08">
      <w:pPr>
        <w:pStyle w:val="ad"/>
        <w:spacing w:line="360" w:lineRule="auto"/>
        <w:ind w:left="567"/>
        <w:jc w:val="both"/>
        <w:rPr>
          <w:rFonts w:ascii="Arial" w:hAnsi="Arial"/>
          <w:noProof w:val="0"/>
          <w:rtl/>
        </w:rPr>
      </w:pPr>
    </w:p>
    <w:p w:rsidR="00F54F08" w:rsidRDefault="00F54F08" w:rsidP="008D7DA2">
      <w:pPr>
        <w:pStyle w:val="ad"/>
        <w:spacing w:line="360" w:lineRule="auto"/>
        <w:ind w:left="567"/>
        <w:jc w:val="both"/>
        <w:rPr>
          <w:rFonts w:ascii="Arial" w:hAnsi="Arial"/>
          <w:noProof w:val="0"/>
        </w:rPr>
      </w:pPr>
      <w:r>
        <w:rPr>
          <w:rFonts w:ascii="Arial" w:hAnsi="Arial" w:hint="cs"/>
          <w:noProof w:val="0"/>
          <w:rtl/>
        </w:rPr>
        <w:lastRenderedPageBreak/>
        <w:t xml:space="preserve">ביום 15.8.2014 הועבר סך של 335,044 ₪ </w:t>
      </w:r>
      <w:r w:rsidR="008D7DA2">
        <w:rPr>
          <w:rFonts w:ascii="Arial" w:hAnsi="Arial" w:hint="cs"/>
          <w:noProof w:val="0"/>
          <w:rtl/>
        </w:rPr>
        <w:t>מחשבון ב'</w:t>
      </w:r>
      <w:r>
        <w:rPr>
          <w:rFonts w:ascii="Arial" w:hAnsi="Arial" w:hint="cs"/>
          <w:noProof w:val="0"/>
          <w:rtl/>
        </w:rPr>
        <w:t xml:space="preserve">, אשר כאמור היה חשבון משותף, לטובת פירעון המשכנתה. </w:t>
      </w:r>
      <w:r w:rsidR="000C23B1">
        <w:rPr>
          <w:rFonts w:ascii="Arial" w:hAnsi="Arial" w:hint="cs"/>
          <w:noProof w:val="0"/>
          <w:rtl/>
        </w:rPr>
        <w:t xml:space="preserve">כלומר, התובעת השקיעה </w:t>
      </w:r>
      <w:r w:rsidR="007F13DE">
        <w:rPr>
          <w:rFonts w:ascii="Arial" w:hAnsi="Arial" w:hint="cs"/>
          <w:noProof w:val="0"/>
          <w:rtl/>
        </w:rPr>
        <w:t xml:space="preserve">מחצית מסכום זה, היינו סך של </w:t>
      </w:r>
      <w:r w:rsidR="007F13DE" w:rsidRPr="007F13DE">
        <w:rPr>
          <w:rFonts w:ascii="Arial" w:hAnsi="Arial" w:hint="cs"/>
          <w:noProof w:val="0"/>
          <w:u w:val="single"/>
          <w:rtl/>
        </w:rPr>
        <w:t>177,522 ₪</w:t>
      </w:r>
      <w:r w:rsidR="007F13DE">
        <w:rPr>
          <w:rFonts w:ascii="Arial" w:hAnsi="Arial" w:hint="cs"/>
          <w:noProof w:val="0"/>
          <w:rtl/>
        </w:rPr>
        <w:t xml:space="preserve">. </w:t>
      </w:r>
    </w:p>
    <w:p w:rsidR="00167CEE" w:rsidRDefault="00167CEE" w:rsidP="00167CEE">
      <w:pPr>
        <w:pStyle w:val="ad"/>
        <w:spacing w:line="360" w:lineRule="auto"/>
        <w:ind w:left="567"/>
        <w:jc w:val="both"/>
        <w:rPr>
          <w:rFonts w:ascii="Arial" w:hAnsi="Arial"/>
          <w:noProof w:val="0"/>
          <w:rtl/>
        </w:rPr>
      </w:pPr>
    </w:p>
    <w:p w:rsidR="007F13DE" w:rsidRDefault="007F13DE" w:rsidP="00C87A24">
      <w:pPr>
        <w:pStyle w:val="ad"/>
        <w:spacing w:line="360" w:lineRule="auto"/>
        <w:ind w:left="567"/>
        <w:jc w:val="both"/>
        <w:rPr>
          <w:rFonts w:ascii="Arial" w:hAnsi="Arial"/>
          <w:noProof w:val="0"/>
          <w:rtl/>
        </w:rPr>
      </w:pPr>
      <w:r w:rsidRPr="002571ED">
        <w:rPr>
          <w:rFonts w:ascii="Arial" w:hAnsi="Arial" w:hint="cs"/>
          <w:noProof w:val="0"/>
          <w:u w:val="single"/>
          <w:rtl/>
        </w:rPr>
        <w:t xml:space="preserve">נמצא, כי התובעת הוכיחה שהיא שילמה סך של </w:t>
      </w:r>
      <w:r w:rsidR="00536EA6" w:rsidRPr="002571ED">
        <w:rPr>
          <w:rFonts w:ascii="Arial" w:hAnsi="Arial" w:hint="cs"/>
          <w:noProof w:val="0"/>
          <w:u w:val="single"/>
          <w:rtl/>
        </w:rPr>
        <w:t>כ- 341,000 ₪ לטובת פירעון המשכנתה</w:t>
      </w:r>
      <w:r w:rsidR="00C87A24">
        <w:rPr>
          <w:rFonts w:ascii="Arial" w:hAnsi="Arial" w:hint="cs"/>
          <w:noProof w:val="0"/>
          <w:rtl/>
        </w:rPr>
        <w:t>.</w:t>
      </w:r>
    </w:p>
    <w:p w:rsidR="007F13DE" w:rsidRPr="005A1103" w:rsidRDefault="007F13DE" w:rsidP="00167CEE">
      <w:pPr>
        <w:pStyle w:val="ad"/>
        <w:spacing w:line="360" w:lineRule="auto"/>
        <w:ind w:left="567"/>
        <w:jc w:val="both"/>
        <w:rPr>
          <w:rFonts w:ascii="Arial" w:hAnsi="Arial"/>
          <w:noProof w:val="0"/>
          <w:rtl/>
        </w:rPr>
      </w:pPr>
    </w:p>
    <w:p w:rsidR="00517300" w:rsidRDefault="00517300" w:rsidP="008D7DA2">
      <w:pPr>
        <w:pStyle w:val="ad"/>
        <w:numPr>
          <w:ilvl w:val="0"/>
          <w:numId w:val="1"/>
        </w:numPr>
        <w:spacing w:line="360" w:lineRule="auto"/>
        <w:jc w:val="both"/>
        <w:rPr>
          <w:rFonts w:ascii="Arial" w:hAnsi="Arial"/>
          <w:noProof w:val="0"/>
        </w:rPr>
      </w:pPr>
      <w:r>
        <w:rPr>
          <w:rFonts w:ascii="Arial" w:hAnsi="Arial" w:hint="cs"/>
          <w:noProof w:val="0"/>
          <w:rtl/>
        </w:rPr>
        <w:t>לטענת התובעת, בנוסף לסכומים האמורים שילמו הצדדים סך של 100,000 ₪ לפירעון המשכנתה ביום 24.7.2013.</w:t>
      </w:r>
      <w:r w:rsidR="00346E13">
        <w:rPr>
          <w:rFonts w:ascii="Arial" w:hAnsi="Arial" w:hint="cs"/>
          <w:noProof w:val="0"/>
          <w:rtl/>
        </w:rPr>
        <w:t xml:space="preserve"> אולם טענה זו לא הוכחה. ניתן אמנם לראות כי הסכום האמור נמשך </w:t>
      </w:r>
      <w:r w:rsidR="009D64BD">
        <w:rPr>
          <w:rFonts w:ascii="Arial" w:hAnsi="Arial" w:hint="cs"/>
          <w:noProof w:val="0"/>
          <w:rtl/>
        </w:rPr>
        <w:t xml:space="preserve">במועד האמור </w:t>
      </w:r>
      <w:r w:rsidR="008D7DA2">
        <w:rPr>
          <w:rFonts w:ascii="Arial" w:hAnsi="Arial" w:hint="cs"/>
          <w:noProof w:val="0"/>
          <w:rtl/>
        </w:rPr>
        <w:t>מחשבון ב'</w:t>
      </w:r>
      <w:r w:rsidR="00346E13">
        <w:rPr>
          <w:rFonts w:ascii="Arial" w:hAnsi="Arial" w:hint="cs"/>
          <w:noProof w:val="0"/>
          <w:rtl/>
        </w:rPr>
        <w:t xml:space="preserve">, אולם בדפי הבנק שצורפו לא נרשם לאן הופקד. בעוד התובעת טוענת כי הסכום הועבר לפירעון המשכנתה, הנתבע טוען כי הסכום הועבר לחשבון </w:t>
      </w:r>
      <w:r w:rsidR="008D7DA2">
        <w:rPr>
          <w:rFonts w:ascii="Arial" w:hAnsi="Arial" w:hint="cs"/>
          <w:noProof w:val="0"/>
          <w:rtl/>
        </w:rPr>
        <w:t xml:space="preserve">א' </w:t>
      </w:r>
      <w:r w:rsidR="004907C3">
        <w:rPr>
          <w:rFonts w:ascii="Arial" w:hAnsi="Arial" w:hint="cs"/>
          <w:noProof w:val="0"/>
          <w:rtl/>
        </w:rPr>
        <w:t>(נספח כא' לתצהיר עדותו הראשית, וחקירתו הנגדית בעמ' 86</w:t>
      </w:r>
      <w:r w:rsidR="00BE6A2C">
        <w:rPr>
          <w:rFonts w:ascii="Arial" w:hAnsi="Arial" w:hint="cs"/>
          <w:noProof w:val="0"/>
          <w:rtl/>
        </w:rPr>
        <w:t xml:space="preserve"> </w:t>
      </w:r>
      <w:r w:rsidR="00982044">
        <w:rPr>
          <w:rFonts w:ascii="Arial" w:hAnsi="Arial" w:hint="cs"/>
          <w:noProof w:val="0"/>
          <w:rtl/>
        </w:rPr>
        <w:t>ו</w:t>
      </w:r>
      <w:r w:rsidR="00BE6A2C">
        <w:rPr>
          <w:rFonts w:ascii="Arial" w:hAnsi="Arial" w:hint="cs"/>
          <w:noProof w:val="0"/>
          <w:rtl/>
        </w:rPr>
        <w:t>בעמ' 105-104</w:t>
      </w:r>
      <w:r w:rsidR="004907C3">
        <w:rPr>
          <w:rFonts w:ascii="Arial" w:hAnsi="Arial" w:hint="cs"/>
          <w:noProof w:val="0"/>
          <w:rtl/>
        </w:rPr>
        <w:t>)</w:t>
      </w:r>
      <w:r w:rsidR="00346E13">
        <w:rPr>
          <w:rFonts w:ascii="Arial" w:hAnsi="Arial" w:hint="cs"/>
          <w:noProof w:val="0"/>
          <w:rtl/>
        </w:rPr>
        <w:t xml:space="preserve">. אף אחד מהצדדים לא תמך את טענתו </w:t>
      </w:r>
      <w:r w:rsidR="00982044">
        <w:rPr>
          <w:rFonts w:ascii="Arial" w:hAnsi="Arial" w:hint="cs"/>
          <w:noProof w:val="0"/>
          <w:rtl/>
        </w:rPr>
        <w:t xml:space="preserve">בסוגיה </w:t>
      </w:r>
      <w:r w:rsidR="00346E13">
        <w:rPr>
          <w:rFonts w:ascii="Arial" w:hAnsi="Arial" w:hint="cs"/>
          <w:noProof w:val="0"/>
          <w:rtl/>
        </w:rPr>
        <w:t xml:space="preserve">זו בכל מסמך, אף שלכאורה בקלות ניתן היה לעשות </w:t>
      </w:r>
      <w:r w:rsidR="00982044">
        <w:rPr>
          <w:rFonts w:ascii="Arial" w:hAnsi="Arial" w:hint="cs"/>
          <w:noProof w:val="0"/>
          <w:rtl/>
        </w:rPr>
        <w:t>כן</w:t>
      </w:r>
      <w:r w:rsidR="009D64BD">
        <w:rPr>
          <w:rFonts w:ascii="Arial" w:hAnsi="Arial" w:hint="cs"/>
          <w:noProof w:val="0"/>
          <w:rtl/>
        </w:rPr>
        <w:t xml:space="preserve"> למשל</w:t>
      </w:r>
      <w:r w:rsidR="00346E13">
        <w:rPr>
          <w:rFonts w:ascii="Arial" w:hAnsi="Arial" w:hint="cs"/>
          <w:noProof w:val="0"/>
          <w:rtl/>
        </w:rPr>
        <w:t xml:space="preserve"> באמצעות צירוף דף בנק </w:t>
      </w:r>
      <w:r w:rsidR="009D64BD">
        <w:rPr>
          <w:rFonts w:ascii="Arial" w:hAnsi="Arial" w:hint="cs"/>
          <w:noProof w:val="0"/>
          <w:rtl/>
        </w:rPr>
        <w:t>למועד ה</w:t>
      </w:r>
      <w:r w:rsidR="00346E13">
        <w:rPr>
          <w:rFonts w:ascii="Arial" w:hAnsi="Arial" w:hint="cs"/>
          <w:noProof w:val="0"/>
          <w:rtl/>
        </w:rPr>
        <w:t>רלבנטי מחשבון</w:t>
      </w:r>
      <w:r w:rsidR="008D7DA2">
        <w:rPr>
          <w:rFonts w:ascii="Arial" w:hAnsi="Arial" w:hint="cs"/>
          <w:noProof w:val="0"/>
          <w:rtl/>
        </w:rPr>
        <w:t xml:space="preserve"> א' </w:t>
      </w:r>
      <w:r w:rsidR="00346E13">
        <w:rPr>
          <w:rFonts w:ascii="Arial" w:hAnsi="Arial" w:hint="cs"/>
          <w:noProof w:val="0"/>
          <w:rtl/>
        </w:rPr>
        <w:t xml:space="preserve"> המשותף. </w:t>
      </w:r>
      <w:r w:rsidR="009D64BD">
        <w:rPr>
          <w:rFonts w:ascii="Arial" w:hAnsi="Arial" w:hint="cs"/>
          <w:noProof w:val="0"/>
          <w:rtl/>
        </w:rPr>
        <w:t xml:space="preserve">הואיל ואף אחד מהצדדים לא הוכיח את טענתו, אף אחד מהם אינו יכול להיבנות ממנה. שעה שהתובעת מבקשת לטעון כי השקיעה כספים לפירעון המשכנתה והיא לא הוכיחה טענתה בנוגע לסכום זה, </w:t>
      </w:r>
      <w:r w:rsidR="00346E13">
        <w:rPr>
          <w:rFonts w:ascii="Arial" w:hAnsi="Arial" w:hint="cs"/>
          <w:noProof w:val="0"/>
          <w:rtl/>
        </w:rPr>
        <w:t xml:space="preserve">אין מקום לקבלה. </w:t>
      </w:r>
    </w:p>
    <w:p w:rsidR="008C5CA0" w:rsidRPr="009D64BD" w:rsidRDefault="008C5CA0" w:rsidP="008C5CA0">
      <w:pPr>
        <w:pStyle w:val="ad"/>
        <w:spacing w:line="360" w:lineRule="auto"/>
        <w:ind w:left="567"/>
        <w:jc w:val="both"/>
        <w:rPr>
          <w:rFonts w:ascii="Arial" w:hAnsi="Arial"/>
          <w:noProof w:val="0"/>
        </w:rPr>
      </w:pPr>
    </w:p>
    <w:p w:rsidR="008C5CA0" w:rsidRPr="00666294" w:rsidRDefault="008C5CA0" w:rsidP="008D7DA2">
      <w:pPr>
        <w:pStyle w:val="ad"/>
        <w:numPr>
          <w:ilvl w:val="0"/>
          <w:numId w:val="1"/>
        </w:numPr>
        <w:spacing w:line="360" w:lineRule="auto"/>
        <w:jc w:val="both"/>
        <w:rPr>
          <w:rFonts w:ascii="Arial" w:hAnsi="Arial"/>
          <w:noProof w:val="0"/>
        </w:rPr>
      </w:pPr>
      <w:r>
        <w:rPr>
          <w:rFonts w:ascii="Arial" w:hAnsi="Arial" w:hint="cs"/>
          <w:noProof w:val="0"/>
          <w:rtl/>
        </w:rPr>
        <w:t xml:space="preserve">מלבד זאת, ביום 18.2.2013 שולם </w:t>
      </w:r>
      <w:r w:rsidR="008D7DA2">
        <w:rPr>
          <w:rFonts w:ascii="Arial" w:hAnsi="Arial" w:hint="cs"/>
          <w:noProof w:val="0"/>
          <w:rtl/>
        </w:rPr>
        <w:t xml:space="preserve">מחשבון ב' </w:t>
      </w:r>
      <w:r>
        <w:rPr>
          <w:rFonts w:ascii="Arial" w:hAnsi="Arial" w:hint="cs"/>
          <w:noProof w:val="0"/>
          <w:rtl/>
        </w:rPr>
        <w:t xml:space="preserve">סך של 70,000 ₪ לאחות הנתבע, כהחזר הלוואה שנתנה לו לרכישת הדירה. </w:t>
      </w:r>
      <w:r w:rsidR="00AD115A">
        <w:rPr>
          <w:rFonts w:ascii="Arial" w:hAnsi="Arial" w:hint="cs"/>
          <w:noProof w:val="0"/>
          <w:rtl/>
        </w:rPr>
        <w:t xml:space="preserve">אותה עת, </w:t>
      </w:r>
      <w:r w:rsidR="008D7DA2">
        <w:rPr>
          <w:rFonts w:ascii="Arial" w:hAnsi="Arial" w:hint="cs"/>
          <w:noProof w:val="0"/>
          <w:rtl/>
        </w:rPr>
        <w:t xml:space="preserve">חשבון ב' </w:t>
      </w:r>
      <w:r w:rsidR="00AD115A">
        <w:rPr>
          <w:rFonts w:ascii="Arial" w:hAnsi="Arial" w:hint="cs"/>
          <w:noProof w:val="0"/>
          <w:rtl/>
        </w:rPr>
        <w:t xml:space="preserve">היה בבעלות הנתבע בלבד. </w:t>
      </w:r>
      <w:r w:rsidR="00666294">
        <w:rPr>
          <w:rFonts w:ascii="Arial" w:hAnsi="Arial" w:hint="cs"/>
          <w:noProof w:val="0"/>
          <w:rtl/>
        </w:rPr>
        <w:t>הואיל ו</w:t>
      </w:r>
      <w:r w:rsidR="00AD115A">
        <w:rPr>
          <w:rFonts w:ascii="Arial" w:hAnsi="Arial" w:hint="cs"/>
          <w:noProof w:val="0"/>
          <w:rtl/>
        </w:rPr>
        <w:t xml:space="preserve">בעת הנישואין היה </w:t>
      </w:r>
      <w:r w:rsidR="002B12AB">
        <w:rPr>
          <w:rFonts w:ascii="Arial" w:hAnsi="Arial" w:hint="cs"/>
          <w:noProof w:val="0"/>
          <w:rtl/>
        </w:rPr>
        <w:t xml:space="preserve">החשבון ביתרת זכות בסך של כ- 59,000 ₪ </w:t>
      </w:r>
      <w:r w:rsidR="002B12AB" w:rsidRPr="00A13E58">
        <w:rPr>
          <w:rFonts w:ascii="Arial" w:hAnsi="Arial" w:hint="cs"/>
          <w:noProof w:val="0"/>
          <w:rtl/>
        </w:rPr>
        <w:t>(נספח ג' לתצהיר עדותו הראשית של הנתבע; חקירת הנתבע עמ' 106 ש' 32-30 ועמ' 107 ש' 9)</w:t>
      </w:r>
      <w:r w:rsidR="00666294">
        <w:rPr>
          <w:rFonts w:ascii="Arial" w:hAnsi="Arial" w:hint="cs"/>
          <w:noProof w:val="0"/>
          <w:rtl/>
        </w:rPr>
        <w:t>; וכן הואיל ו</w:t>
      </w:r>
      <w:r w:rsidR="00AD115A">
        <w:rPr>
          <w:rFonts w:ascii="Arial" w:hAnsi="Arial" w:hint="cs"/>
          <w:noProof w:val="0"/>
          <w:rtl/>
        </w:rPr>
        <w:t>לחשבון זה</w:t>
      </w:r>
      <w:r w:rsidR="002B12AB">
        <w:rPr>
          <w:rFonts w:ascii="Arial" w:hAnsi="Arial" w:hint="cs"/>
          <w:noProof w:val="0"/>
          <w:rtl/>
        </w:rPr>
        <w:t xml:space="preserve"> הופקדו דמי השכירות אשר </w:t>
      </w:r>
      <w:r w:rsidR="007371C5">
        <w:rPr>
          <w:rFonts w:ascii="Arial" w:hAnsi="Arial" w:hint="cs"/>
          <w:noProof w:val="0"/>
          <w:rtl/>
        </w:rPr>
        <w:t xml:space="preserve">על פי דברי הצדדים </w:t>
      </w:r>
      <w:r w:rsidR="00444E76">
        <w:rPr>
          <w:rFonts w:ascii="Arial" w:hAnsi="Arial" w:hint="cs"/>
          <w:noProof w:val="0"/>
          <w:rtl/>
        </w:rPr>
        <w:t xml:space="preserve">אותה עת </w:t>
      </w:r>
      <w:r w:rsidR="002B12AB">
        <w:rPr>
          <w:rFonts w:ascii="Arial" w:hAnsi="Arial" w:hint="cs"/>
          <w:noProof w:val="0"/>
          <w:rtl/>
        </w:rPr>
        <w:t xml:space="preserve">היו בסך </w:t>
      </w:r>
      <w:r w:rsidR="007371C5">
        <w:rPr>
          <w:rFonts w:ascii="Arial" w:hAnsi="Arial" w:hint="cs"/>
          <w:noProof w:val="0"/>
          <w:rtl/>
        </w:rPr>
        <w:t>העולה ב</w:t>
      </w:r>
      <w:r w:rsidR="00AD115A">
        <w:rPr>
          <w:rFonts w:ascii="Arial" w:hAnsi="Arial" w:hint="cs"/>
          <w:noProof w:val="0"/>
          <w:rtl/>
        </w:rPr>
        <w:t>כ</w:t>
      </w:r>
      <w:r w:rsidR="007371C5">
        <w:rPr>
          <w:rFonts w:ascii="Arial" w:hAnsi="Arial" w:hint="cs"/>
          <w:noProof w:val="0"/>
          <w:rtl/>
        </w:rPr>
        <w:t xml:space="preserve">- 1,500 ₪ </w:t>
      </w:r>
      <w:r w:rsidR="002B12AB">
        <w:rPr>
          <w:rFonts w:ascii="Arial" w:hAnsi="Arial" w:hint="cs"/>
          <w:noProof w:val="0"/>
          <w:rtl/>
        </w:rPr>
        <w:t xml:space="preserve">לחודש </w:t>
      </w:r>
      <w:r w:rsidR="007371C5">
        <w:rPr>
          <w:rFonts w:ascii="Arial" w:hAnsi="Arial" w:hint="cs"/>
          <w:noProof w:val="0"/>
          <w:rtl/>
        </w:rPr>
        <w:t>על הסכום ששולם כהחזר משכנתה חודשי</w:t>
      </w:r>
      <w:r w:rsidR="00666294">
        <w:rPr>
          <w:rFonts w:ascii="Arial" w:hAnsi="Arial" w:hint="cs"/>
          <w:noProof w:val="0"/>
          <w:rtl/>
        </w:rPr>
        <w:t xml:space="preserve"> </w:t>
      </w:r>
      <w:r w:rsidR="00666294">
        <w:rPr>
          <w:rFonts w:ascii="Arial" w:hAnsi="Arial"/>
          <w:noProof w:val="0"/>
          <w:rtl/>
        </w:rPr>
        <w:t>–</w:t>
      </w:r>
      <w:r w:rsidR="00666294">
        <w:rPr>
          <w:rFonts w:ascii="Arial" w:hAnsi="Arial" w:hint="cs"/>
          <w:noProof w:val="0"/>
          <w:rtl/>
        </w:rPr>
        <w:t xml:space="preserve"> </w:t>
      </w:r>
      <w:r w:rsidR="007371C5" w:rsidRPr="00666294">
        <w:rPr>
          <w:rFonts w:ascii="Arial" w:hAnsi="Arial" w:hint="cs"/>
          <w:noProof w:val="0"/>
          <w:rtl/>
        </w:rPr>
        <w:t xml:space="preserve">ניתן לקבל את טענת הנתבע </w:t>
      </w:r>
      <w:r w:rsidR="009D6309" w:rsidRPr="00666294">
        <w:rPr>
          <w:rFonts w:ascii="Arial" w:hAnsi="Arial" w:hint="cs"/>
          <w:noProof w:val="0"/>
          <w:rtl/>
        </w:rPr>
        <w:t>שהחזר ההלוואה לאחותו שולם על ידו ממשאביו הנפרדים</w:t>
      </w:r>
      <w:r w:rsidR="007371C5" w:rsidRPr="00666294">
        <w:rPr>
          <w:rFonts w:ascii="Arial" w:hAnsi="Arial" w:hint="cs"/>
          <w:noProof w:val="0"/>
          <w:rtl/>
        </w:rPr>
        <w:t xml:space="preserve">. </w:t>
      </w:r>
      <w:r w:rsidR="00AD115A" w:rsidRPr="00666294">
        <w:rPr>
          <w:rFonts w:ascii="Arial" w:hAnsi="Arial" w:hint="cs"/>
          <w:noProof w:val="0"/>
          <w:rtl/>
        </w:rPr>
        <w:t xml:space="preserve">יוער כי לחשבון </w:t>
      </w:r>
      <w:r w:rsidR="008D7DA2">
        <w:rPr>
          <w:rFonts w:ascii="Arial" w:hAnsi="Arial" w:hint="cs"/>
          <w:noProof w:val="0"/>
          <w:rtl/>
        </w:rPr>
        <w:t xml:space="preserve">ב' </w:t>
      </w:r>
      <w:r w:rsidR="00AD115A" w:rsidRPr="00666294">
        <w:rPr>
          <w:rFonts w:ascii="Arial" w:hAnsi="Arial" w:hint="cs"/>
          <w:noProof w:val="0"/>
          <w:rtl/>
        </w:rPr>
        <w:t>הופקדו אותה עת גם הכנסות הנתבע מעבודתו</w:t>
      </w:r>
      <w:r w:rsidR="00AC1318" w:rsidRPr="00666294">
        <w:rPr>
          <w:rFonts w:ascii="Arial" w:hAnsi="Arial" w:hint="cs"/>
          <w:noProof w:val="0"/>
          <w:rtl/>
        </w:rPr>
        <w:t>,</w:t>
      </w:r>
      <w:r w:rsidR="00AD115A" w:rsidRPr="00666294">
        <w:rPr>
          <w:rFonts w:ascii="Arial" w:hAnsi="Arial" w:hint="cs"/>
          <w:noProof w:val="0"/>
          <w:rtl/>
        </w:rPr>
        <w:t xml:space="preserve"> ומכאן </w:t>
      </w:r>
      <w:r w:rsidR="00AC1318" w:rsidRPr="00666294">
        <w:rPr>
          <w:rFonts w:ascii="Arial" w:hAnsi="Arial" w:hint="cs"/>
          <w:noProof w:val="0"/>
          <w:rtl/>
        </w:rPr>
        <w:t>שהעובדה שהחשבון היה בבעלות הנתבע בלבד אין בה כשלעצמה כדי ללמד שהכספים ששולמו כהחזר הלוואה לאחות הנתבע לא היו משותפים. עם זאת, הואיל והתובעת טרם צורפה כשותפה לחשבון אותה עת, הרי שהכספים ה"חיצוניים" של הנתבע נותרו נפרדים.</w:t>
      </w:r>
    </w:p>
    <w:p w:rsidR="008C5CA0" w:rsidRPr="007371C5" w:rsidRDefault="008C5CA0" w:rsidP="008C5CA0">
      <w:pPr>
        <w:pStyle w:val="ad"/>
        <w:spacing w:line="360" w:lineRule="auto"/>
        <w:ind w:left="567"/>
        <w:jc w:val="both"/>
        <w:rPr>
          <w:rFonts w:ascii="Arial" w:hAnsi="Arial"/>
          <w:noProof w:val="0"/>
        </w:rPr>
      </w:pPr>
    </w:p>
    <w:p w:rsidR="00FB78C9" w:rsidRDefault="009D6309" w:rsidP="008D7DA2">
      <w:pPr>
        <w:pStyle w:val="ad"/>
        <w:numPr>
          <w:ilvl w:val="0"/>
          <w:numId w:val="1"/>
        </w:numPr>
        <w:spacing w:line="360" w:lineRule="auto"/>
        <w:jc w:val="both"/>
        <w:rPr>
          <w:rFonts w:ascii="Arial" w:hAnsi="Arial"/>
          <w:noProof w:val="0"/>
        </w:rPr>
      </w:pPr>
      <w:r>
        <w:rPr>
          <w:rFonts w:ascii="Arial" w:hAnsi="Arial" w:hint="cs"/>
          <w:noProof w:val="0"/>
          <w:rtl/>
        </w:rPr>
        <w:t>לטענת הנתבע</w:t>
      </w:r>
      <w:r w:rsidR="00AD115A">
        <w:rPr>
          <w:rFonts w:ascii="Arial" w:hAnsi="Arial" w:hint="cs"/>
          <w:noProof w:val="0"/>
          <w:rtl/>
        </w:rPr>
        <w:t>,</w:t>
      </w:r>
      <w:r>
        <w:rPr>
          <w:rFonts w:ascii="Arial" w:hAnsi="Arial" w:hint="cs"/>
          <w:noProof w:val="0"/>
          <w:rtl/>
        </w:rPr>
        <w:t xml:space="preserve"> </w:t>
      </w:r>
      <w:r w:rsidR="003F1171" w:rsidRPr="00712E38">
        <w:rPr>
          <w:rFonts w:ascii="Arial" w:hAnsi="Arial" w:hint="cs"/>
          <w:noProof w:val="0"/>
          <w:rtl/>
        </w:rPr>
        <w:t xml:space="preserve">בהתאם לסיכום בין הצדדים, כספי הלוואות שניטלו </w:t>
      </w:r>
      <w:r w:rsidR="008D7DA2">
        <w:rPr>
          <w:rFonts w:ascii="Arial" w:hAnsi="Arial" w:hint="cs"/>
          <w:noProof w:val="0"/>
          <w:rtl/>
        </w:rPr>
        <w:t xml:space="preserve">מחשבון א' </w:t>
      </w:r>
      <w:r w:rsidR="003F1171" w:rsidRPr="00712E38">
        <w:rPr>
          <w:rFonts w:ascii="Arial" w:hAnsi="Arial" w:hint="cs"/>
          <w:noProof w:val="0"/>
          <w:rtl/>
        </w:rPr>
        <w:t xml:space="preserve">לשם </w:t>
      </w:r>
      <w:r w:rsidR="003F1171">
        <w:rPr>
          <w:rFonts w:ascii="Arial" w:hAnsi="Arial" w:hint="cs"/>
          <w:noProof w:val="0"/>
          <w:rtl/>
        </w:rPr>
        <w:t>פירעון המשכנתא,</w:t>
      </w:r>
      <w:r w:rsidR="003F1171" w:rsidRPr="00712E38">
        <w:rPr>
          <w:rFonts w:ascii="Arial" w:hAnsi="Arial" w:hint="cs"/>
          <w:noProof w:val="0"/>
          <w:rtl/>
        </w:rPr>
        <w:t xml:space="preserve"> כוסו על </w:t>
      </w:r>
      <w:r w:rsidR="00F16B4C">
        <w:rPr>
          <w:rFonts w:ascii="Arial" w:hAnsi="Arial" w:hint="cs"/>
          <w:noProof w:val="0"/>
          <w:rtl/>
        </w:rPr>
        <w:t xml:space="preserve">ידו </w:t>
      </w:r>
      <w:r w:rsidR="003F1171">
        <w:rPr>
          <w:rFonts w:ascii="Arial" w:hAnsi="Arial" w:hint="cs"/>
          <w:noProof w:val="0"/>
          <w:rtl/>
        </w:rPr>
        <w:t>מ</w:t>
      </w:r>
      <w:r w:rsidR="003F1171" w:rsidRPr="00712E38">
        <w:rPr>
          <w:rFonts w:ascii="Arial" w:hAnsi="Arial" w:hint="cs"/>
          <w:noProof w:val="0"/>
          <w:rtl/>
        </w:rPr>
        <w:t xml:space="preserve">תשלומי השכירות וכן </w:t>
      </w:r>
      <w:r w:rsidR="003F1171">
        <w:rPr>
          <w:rFonts w:ascii="Arial" w:hAnsi="Arial" w:hint="cs"/>
          <w:noProof w:val="0"/>
          <w:rtl/>
        </w:rPr>
        <w:t>מ</w:t>
      </w:r>
      <w:r w:rsidR="003F1171" w:rsidRPr="00712E38">
        <w:rPr>
          <w:rFonts w:ascii="Arial" w:hAnsi="Arial" w:hint="cs"/>
          <w:noProof w:val="0"/>
          <w:rtl/>
        </w:rPr>
        <w:t>קרן השתלמות שנצברה לטובת</w:t>
      </w:r>
      <w:r w:rsidR="00F16B4C">
        <w:rPr>
          <w:rFonts w:ascii="Arial" w:hAnsi="Arial" w:hint="cs"/>
          <w:noProof w:val="0"/>
          <w:rtl/>
        </w:rPr>
        <w:t>ו</w:t>
      </w:r>
      <w:r w:rsidR="003F1171" w:rsidRPr="00712E38">
        <w:rPr>
          <w:rFonts w:ascii="Arial" w:hAnsi="Arial" w:hint="cs"/>
          <w:noProof w:val="0"/>
          <w:rtl/>
        </w:rPr>
        <w:t xml:space="preserve"> לפני נישואיו </w:t>
      </w:r>
      <w:r w:rsidR="00F16B4C">
        <w:rPr>
          <w:rFonts w:ascii="Arial" w:hAnsi="Arial" w:hint="cs"/>
          <w:noProof w:val="0"/>
          <w:rtl/>
        </w:rPr>
        <w:t>לתובעת</w:t>
      </w:r>
      <w:r w:rsidR="00AC1318">
        <w:rPr>
          <w:rFonts w:ascii="Arial" w:hAnsi="Arial" w:hint="cs"/>
          <w:noProof w:val="0"/>
          <w:rtl/>
        </w:rPr>
        <w:t xml:space="preserve">. עוד לטענתו, </w:t>
      </w:r>
      <w:r w:rsidR="003F1171">
        <w:rPr>
          <w:rFonts w:ascii="Arial" w:hAnsi="Arial" w:hint="cs"/>
          <w:noProof w:val="0"/>
          <w:rtl/>
        </w:rPr>
        <w:t xml:space="preserve">עד לסגירת </w:t>
      </w:r>
      <w:r w:rsidR="008D7DA2">
        <w:rPr>
          <w:rFonts w:ascii="Arial" w:hAnsi="Arial" w:hint="cs"/>
          <w:noProof w:val="0"/>
          <w:rtl/>
        </w:rPr>
        <w:t xml:space="preserve">חשבון ב' </w:t>
      </w:r>
      <w:r w:rsidR="003F1171">
        <w:rPr>
          <w:rFonts w:ascii="Arial" w:hAnsi="Arial" w:hint="cs"/>
          <w:noProof w:val="0"/>
          <w:rtl/>
        </w:rPr>
        <w:t xml:space="preserve">העביר </w:t>
      </w:r>
      <w:r w:rsidR="00CD7A58">
        <w:rPr>
          <w:rFonts w:ascii="Arial" w:hAnsi="Arial" w:hint="cs"/>
          <w:noProof w:val="0"/>
          <w:rtl/>
        </w:rPr>
        <w:t xml:space="preserve">ממנו </w:t>
      </w:r>
      <w:r w:rsidR="003F1171">
        <w:rPr>
          <w:rFonts w:ascii="Arial" w:hAnsi="Arial" w:hint="cs"/>
          <w:noProof w:val="0"/>
          <w:rtl/>
        </w:rPr>
        <w:t xml:space="preserve">לחשבון </w:t>
      </w:r>
      <w:r w:rsidR="008D7DA2">
        <w:rPr>
          <w:rFonts w:ascii="Arial" w:hAnsi="Arial" w:hint="cs"/>
          <w:noProof w:val="0"/>
          <w:rtl/>
        </w:rPr>
        <w:t xml:space="preserve">א' </w:t>
      </w:r>
      <w:r w:rsidR="003F1171">
        <w:rPr>
          <w:rFonts w:ascii="Arial" w:hAnsi="Arial" w:hint="cs"/>
          <w:noProof w:val="0"/>
          <w:rtl/>
        </w:rPr>
        <w:t xml:space="preserve">סך של 314,000 ₪. </w:t>
      </w:r>
      <w:r w:rsidR="00FB78C9">
        <w:rPr>
          <w:rFonts w:ascii="Arial" w:hAnsi="Arial" w:hint="cs"/>
          <w:noProof w:val="0"/>
          <w:rtl/>
        </w:rPr>
        <w:t>טענה זו לא ניתן לקבל.</w:t>
      </w:r>
      <w:r w:rsidR="006543CF">
        <w:rPr>
          <w:rFonts w:ascii="Arial" w:hAnsi="Arial" w:hint="cs"/>
          <w:noProof w:val="0"/>
          <w:rtl/>
        </w:rPr>
        <w:t xml:space="preserve"> </w:t>
      </w:r>
      <w:r w:rsidR="00AC1318" w:rsidRPr="006543CF">
        <w:rPr>
          <w:rFonts w:ascii="Arial" w:hAnsi="Arial" w:hint="cs"/>
          <w:noProof w:val="0"/>
          <w:rtl/>
        </w:rPr>
        <w:t>גרסת הנתבע בדבר סיכום כזה או אחר בין הצדדים בעניין אופן החזר ההלוואות, היא גרסה מתפתחת. בכתב ההגנה לא טען הנתבע לקיומו של סיכום כלשהו</w:t>
      </w:r>
      <w:r w:rsidR="00FB78C9" w:rsidRPr="006543CF">
        <w:rPr>
          <w:rFonts w:ascii="Arial" w:hAnsi="Arial" w:hint="cs"/>
          <w:noProof w:val="0"/>
          <w:rtl/>
        </w:rPr>
        <w:t xml:space="preserve"> ולו ברמז. נהפוך הוא, הנתבע התעלם לחלוטין בכתב ההגנה מהעובדה שהצדדים שילמו יחד תשלומים חד פעמיים לפירעון המשכנתה</w:t>
      </w:r>
      <w:r w:rsidR="00CD7A58">
        <w:rPr>
          <w:rFonts w:ascii="Arial" w:hAnsi="Arial" w:hint="cs"/>
          <w:noProof w:val="0"/>
          <w:rtl/>
        </w:rPr>
        <w:t xml:space="preserve"> ונטלו הלוואות משותפות לשם כך</w:t>
      </w:r>
      <w:r w:rsidR="00FB78C9" w:rsidRPr="006543CF">
        <w:rPr>
          <w:rFonts w:ascii="Arial" w:hAnsi="Arial" w:hint="cs"/>
          <w:noProof w:val="0"/>
          <w:rtl/>
        </w:rPr>
        <w:t xml:space="preserve">, וטען כי הוא </w:t>
      </w:r>
      <w:r w:rsidR="00FB78C9" w:rsidRPr="006543CF">
        <w:rPr>
          <w:rFonts w:ascii="Aharoni" w:hAnsi="Aharoni" w:cs="Aharoni"/>
          <w:noProof w:val="0"/>
          <w:rtl/>
        </w:rPr>
        <w:t xml:space="preserve">"המשיך לשלם את תשלומי המשכנתא, וקיבל דמי שכירות </w:t>
      </w:r>
      <w:r w:rsidR="008D7DA2">
        <w:rPr>
          <w:rFonts w:ascii="Aharoni" w:hAnsi="Aharoni" w:cs="Aharoni" w:hint="cs"/>
          <w:noProof w:val="0"/>
          <w:rtl/>
        </w:rPr>
        <w:t xml:space="preserve">[לחשבון ב'] </w:t>
      </w:r>
      <w:r w:rsidR="00FB78C9" w:rsidRPr="006543CF">
        <w:rPr>
          <w:rFonts w:ascii="Aharoni" w:hAnsi="Aharoni" w:cs="Aharoni"/>
          <w:noProof w:val="0"/>
          <w:rtl/>
        </w:rPr>
        <w:t>וזאת עד לפירעון המשכנתא בשנת 2014. דהיינו עובדתית דמי השכירות עלו על המשכנתא החודשית, ולכן האב מהותית לא נזקק לתשלום נוסף בכדי לפרוע את המשכנתא"</w:t>
      </w:r>
      <w:r w:rsidR="00FB78C9" w:rsidRPr="006543CF">
        <w:rPr>
          <w:rFonts w:ascii="Arial" w:hAnsi="Arial" w:hint="cs"/>
          <w:noProof w:val="0"/>
          <w:rtl/>
        </w:rPr>
        <w:t xml:space="preserve"> (סעיף 10 לכתב ההגנה). </w:t>
      </w:r>
      <w:r w:rsidR="006706D0" w:rsidRPr="006543CF">
        <w:rPr>
          <w:rFonts w:ascii="Arial" w:hAnsi="Arial" w:hint="cs"/>
          <w:noProof w:val="0"/>
          <w:rtl/>
        </w:rPr>
        <w:t xml:space="preserve">בתצהיר עדותו הראשית </w:t>
      </w:r>
      <w:r w:rsidR="006706D0" w:rsidRPr="006543CF">
        <w:rPr>
          <w:rFonts w:ascii="Arial" w:hAnsi="Arial" w:hint="cs"/>
          <w:noProof w:val="0"/>
          <w:rtl/>
        </w:rPr>
        <w:lastRenderedPageBreak/>
        <w:t xml:space="preserve">התייחס הנתבע להלוואות שנטלו הצדדים יחד </w:t>
      </w:r>
      <w:r w:rsidR="008D7DA2">
        <w:rPr>
          <w:rFonts w:ascii="Arial" w:hAnsi="Arial" w:hint="cs"/>
          <w:noProof w:val="0"/>
          <w:rtl/>
        </w:rPr>
        <w:t>בחשבון א'</w:t>
      </w:r>
      <w:r w:rsidR="006706D0" w:rsidRPr="006543CF">
        <w:rPr>
          <w:rFonts w:ascii="Arial" w:hAnsi="Arial" w:hint="cs"/>
          <w:noProof w:val="0"/>
          <w:rtl/>
        </w:rPr>
        <w:t xml:space="preserve">, טען כי אלו ניטלו רק משום שכעובד בחברת </w:t>
      </w:r>
      <w:r w:rsidR="008D7DA2">
        <w:rPr>
          <w:rFonts w:ascii="Arial" w:hAnsi="Arial" w:hint="cs"/>
          <w:noProof w:val="0"/>
          <w:rtl/>
        </w:rPr>
        <w:t xml:space="preserve">--- </w:t>
      </w:r>
      <w:r w:rsidR="006706D0" w:rsidRPr="006543CF">
        <w:rPr>
          <w:rFonts w:ascii="Arial" w:hAnsi="Arial" w:hint="cs"/>
          <w:noProof w:val="0"/>
          <w:rtl/>
        </w:rPr>
        <w:t xml:space="preserve">היו לו הטבות </w:t>
      </w:r>
      <w:r w:rsidR="008D7DA2">
        <w:rPr>
          <w:rFonts w:ascii="Arial" w:hAnsi="Arial" w:hint="cs"/>
          <w:noProof w:val="0"/>
          <w:rtl/>
        </w:rPr>
        <w:t>בבנק בו התנהל חשבון א'</w:t>
      </w:r>
      <w:r w:rsidR="006706D0" w:rsidRPr="006543CF">
        <w:rPr>
          <w:rFonts w:ascii="Arial" w:hAnsi="Arial" w:hint="cs"/>
          <w:noProof w:val="0"/>
          <w:rtl/>
        </w:rPr>
        <w:t xml:space="preserve">, וכי </w:t>
      </w:r>
      <w:r w:rsidR="006706D0" w:rsidRPr="006543CF">
        <w:rPr>
          <w:rFonts w:ascii="Aharoni" w:hAnsi="Aharoni" w:cs="Aharoni"/>
          <w:noProof w:val="0"/>
          <w:rtl/>
        </w:rPr>
        <w:t>"בהתאם לסיכום בין הצדדים ההלוואות כוסו ע"י תשלומי השכירות בגובה 4,500 ₪ + קרן השתלמות של הבעל מלפני הנישואין"</w:t>
      </w:r>
      <w:r w:rsidR="006706D0" w:rsidRPr="006543CF">
        <w:rPr>
          <w:rFonts w:ascii="Arial" w:hAnsi="Arial" w:hint="cs"/>
          <w:noProof w:val="0"/>
          <w:rtl/>
        </w:rPr>
        <w:t xml:space="preserve"> (סעיף 6.ו לתצהיר). בהמשך תצהירו טען כי </w:t>
      </w:r>
      <w:r w:rsidR="006706D0" w:rsidRPr="00C87A24">
        <w:rPr>
          <w:rFonts w:ascii="Aharoni" w:hAnsi="Aharoni" w:cs="Aharoni"/>
          <w:noProof w:val="0"/>
          <w:rtl/>
        </w:rPr>
        <w:t>"הבעל העביר מחשבונו הפרטי ב</w:t>
      </w:r>
      <w:r w:rsidR="008D7DA2">
        <w:rPr>
          <w:rFonts w:ascii="Aharoni" w:hAnsi="Aharoni" w:cs="Aharoni" w:hint="cs"/>
          <w:noProof w:val="0"/>
          <w:rtl/>
        </w:rPr>
        <w:t>---</w:t>
      </w:r>
      <w:r w:rsidR="006706D0" w:rsidRPr="00C87A24">
        <w:rPr>
          <w:rFonts w:ascii="Aharoni" w:hAnsi="Aharoni" w:cs="Aharoni"/>
          <w:noProof w:val="0"/>
          <w:rtl/>
        </w:rPr>
        <w:t xml:space="preserve"> </w:t>
      </w:r>
      <w:r w:rsidR="008D7DA2">
        <w:rPr>
          <w:rFonts w:ascii="Aharoni" w:hAnsi="Aharoni" w:cs="Aharoni" w:hint="cs"/>
          <w:noProof w:val="0"/>
          <w:rtl/>
        </w:rPr>
        <w:t xml:space="preserve">[חשבון ב'] </w:t>
      </w:r>
      <w:r w:rsidR="006706D0" w:rsidRPr="00C87A24">
        <w:rPr>
          <w:rFonts w:ascii="Aharoni" w:hAnsi="Aharoni" w:cs="Aharoni"/>
          <w:noProof w:val="0"/>
          <w:rtl/>
        </w:rPr>
        <w:t>לחשבון המשותף ב</w:t>
      </w:r>
      <w:r w:rsidR="008D7DA2">
        <w:rPr>
          <w:rFonts w:ascii="Aharoni" w:hAnsi="Aharoni" w:cs="Aharoni" w:hint="cs"/>
          <w:noProof w:val="0"/>
          <w:rtl/>
        </w:rPr>
        <w:t>--- [חשבון א']</w:t>
      </w:r>
      <w:r w:rsidR="006706D0" w:rsidRPr="00C87A24">
        <w:rPr>
          <w:rFonts w:ascii="Aharoni" w:hAnsi="Aharoni" w:cs="Aharoni"/>
          <w:noProof w:val="0"/>
          <w:rtl/>
        </w:rPr>
        <w:t xml:space="preserve"> סך של 314,000 ₪ במהלך השנים עד לסגירת החשבון עבור כיסוי ההלוואה שנלקחה מ</w:t>
      </w:r>
      <w:r w:rsidR="008D7DA2">
        <w:rPr>
          <w:rFonts w:ascii="Aharoni" w:hAnsi="Aharoni" w:cs="Aharoni" w:hint="cs"/>
          <w:noProof w:val="0"/>
          <w:rtl/>
        </w:rPr>
        <w:t>[התובעת]</w:t>
      </w:r>
      <w:r w:rsidR="006706D0" w:rsidRPr="00C87A24">
        <w:rPr>
          <w:rFonts w:ascii="Aharoni" w:hAnsi="Aharoni" w:cs="Aharoni"/>
          <w:noProof w:val="0"/>
          <w:rtl/>
        </w:rPr>
        <w:t xml:space="preserve"> כאשר 60,000 ₪ מתוכם מקרן השתלמות מלפני הנישואין של הבעל ודמי השכירות מהדירה בגובה 4,500 ₪ כל חודש</w:t>
      </w:r>
      <w:r w:rsidR="00C87A24" w:rsidRPr="00C87A24">
        <w:rPr>
          <w:rFonts w:ascii="Aharoni" w:hAnsi="Aharoni" w:cs="Aharoni"/>
          <w:noProof w:val="0"/>
          <w:rtl/>
        </w:rPr>
        <w:t>"</w:t>
      </w:r>
      <w:r w:rsidR="006706D0" w:rsidRPr="006543CF">
        <w:rPr>
          <w:rFonts w:ascii="Arial" w:hAnsi="Arial" w:hint="cs"/>
          <w:noProof w:val="0"/>
          <w:rtl/>
        </w:rPr>
        <w:t xml:space="preserve"> (סעיף 12 לתצהיר). </w:t>
      </w:r>
      <w:r w:rsidR="00C87A24">
        <w:rPr>
          <w:rFonts w:ascii="Arial" w:hAnsi="Arial" w:hint="cs"/>
          <w:noProof w:val="0"/>
          <w:rtl/>
        </w:rPr>
        <w:t>הנתבע</w:t>
      </w:r>
      <w:r w:rsidR="006543CF" w:rsidRPr="006543CF">
        <w:rPr>
          <w:rFonts w:ascii="Arial" w:hAnsi="Arial" w:hint="cs"/>
          <w:noProof w:val="0"/>
          <w:rtl/>
        </w:rPr>
        <w:t xml:space="preserve"> לא הוכיח כל סיכום בין הצדדים בעניין אופן כיסוי ההלוואות, וזאת מעבר לכך שעצם היות גרסתו מתפתחת מחלישה </w:t>
      </w:r>
      <w:r w:rsidR="006543CF">
        <w:rPr>
          <w:rFonts w:ascii="Arial" w:hAnsi="Arial" w:hint="cs"/>
          <w:noProof w:val="0"/>
          <w:rtl/>
        </w:rPr>
        <w:t>את מידת האמון שניתן לתת בה.</w:t>
      </w:r>
    </w:p>
    <w:p w:rsidR="006543CF" w:rsidRDefault="006543CF" w:rsidP="006543CF">
      <w:pPr>
        <w:pStyle w:val="ad"/>
        <w:spacing w:line="360" w:lineRule="auto"/>
        <w:ind w:left="567"/>
        <w:jc w:val="both"/>
        <w:rPr>
          <w:rFonts w:ascii="Arial" w:hAnsi="Arial"/>
          <w:noProof w:val="0"/>
        </w:rPr>
      </w:pPr>
    </w:p>
    <w:p w:rsidR="007137C1" w:rsidRDefault="006543CF" w:rsidP="008D7DA2">
      <w:pPr>
        <w:pStyle w:val="ad"/>
        <w:numPr>
          <w:ilvl w:val="0"/>
          <w:numId w:val="1"/>
        </w:numPr>
        <w:spacing w:line="360" w:lineRule="auto"/>
        <w:jc w:val="both"/>
        <w:rPr>
          <w:rFonts w:ascii="Arial" w:hAnsi="Arial"/>
          <w:noProof w:val="0"/>
        </w:rPr>
      </w:pPr>
      <w:r>
        <w:rPr>
          <w:rFonts w:ascii="Arial" w:hAnsi="Arial" w:hint="cs"/>
          <w:noProof w:val="0"/>
          <w:rtl/>
        </w:rPr>
        <w:t xml:space="preserve">מעבר לאמור, </w:t>
      </w:r>
      <w:r w:rsidR="00064E91">
        <w:rPr>
          <w:rFonts w:ascii="Arial" w:hAnsi="Arial" w:hint="cs"/>
          <w:noProof w:val="0"/>
          <w:rtl/>
        </w:rPr>
        <w:t xml:space="preserve">לא ניתן לקבל את החישוב שערך הנתבע ואשר על בסיסו הוא מבקש לטעון כי החזיר לחשבון </w:t>
      </w:r>
      <w:r w:rsidR="008D7DA2">
        <w:rPr>
          <w:rFonts w:ascii="Arial" w:hAnsi="Arial" w:hint="cs"/>
          <w:noProof w:val="0"/>
          <w:rtl/>
        </w:rPr>
        <w:t xml:space="preserve">א' </w:t>
      </w:r>
      <w:r w:rsidR="00064E91">
        <w:rPr>
          <w:rFonts w:ascii="Arial" w:hAnsi="Arial" w:hint="cs"/>
          <w:noProof w:val="0"/>
          <w:rtl/>
        </w:rPr>
        <w:t xml:space="preserve">את הכספים שהועברו מחשבון זה לטובת פירעון המשכנתה. אמנם, לאורך השנים נהג הנתבע להעביר כספים </w:t>
      </w:r>
      <w:r w:rsidR="008D7DA2">
        <w:rPr>
          <w:rFonts w:ascii="Arial" w:hAnsi="Arial" w:hint="cs"/>
          <w:noProof w:val="0"/>
          <w:rtl/>
        </w:rPr>
        <w:t>מחשבון ב' לחשבון א'</w:t>
      </w:r>
      <w:r w:rsidR="00064E91">
        <w:rPr>
          <w:rFonts w:ascii="Arial" w:hAnsi="Arial" w:hint="cs"/>
          <w:noProof w:val="0"/>
          <w:rtl/>
        </w:rPr>
        <w:t xml:space="preserve">, </w:t>
      </w:r>
      <w:r w:rsidR="004F12B0">
        <w:rPr>
          <w:rFonts w:ascii="Arial" w:hAnsi="Arial" w:hint="cs"/>
          <w:noProof w:val="0"/>
          <w:rtl/>
        </w:rPr>
        <w:t>אך</w:t>
      </w:r>
      <w:r w:rsidR="00064E91">
        <w:rPr>
          <w:rFonts w:ascii="Arial" w:hAnsi="Arial" w:hint="cs"/>
          <w:noProof w:val="0"/>
          <w:rtl/>
        </w:rPr>
        <w:t xml:space="preserve"> לחשבון </w:t>
      </w:r>
      <w:r w:rsidR="008D7DA2">
        <w:rPr>
          <w:rFonts w:ascii="Arial" w:hAnsi="Arial" w:hint="cs"/>
          <w:noProof w:val="0"/>
          <w:rtl/>
        </w:rPr>
        <w:t xml:space="preserve">ב' </w:t>
      </w:r>
      <w:r w:rsidR="00064E91">
        <w:rPr>
          <w:rFonts w:ascii="Arial" w:hAnsi="Arial" w:hint="cs"/>
          <w:noProof w:val="0"/>
          <w:rtl/>
        </w:rPr>
        <w:t>הופקדו משכורותיו של הנתבע ומרבית הסכומים</w:t>
      </w:r>
      <w:r w:rsidR="004F12B0">
        <w:rPr>
          <w:rFonts w:ascii="Arial" w:hAnsi="Arial" w:hint="cs"/>
          <w:noProof w:val="0"/>
          <w:rtl/>
        </w:rPr>
        <w:t xml:space="preserve"> החודשיים</w:t>
      </w:r>
      <w:r w:rsidR="00064E91">
        <w:rPr>
          <w:rFonts w:ascii="Arial" w:hAnsi="Arial" w:hint="cs"/>
          <w:noProof w:val="0"/>
          <w:rtl/>
        </w:rPr>
        <w:t xml:space="preserve"> שהועברו מחשבון זה לחשבון </w:t>
      </w:r>
      <w:r w:rsidR="008D7DA2">
        <w:rPr>
          <w:rFonts w:ascii="Arial" w:hAnsi="Arial" w:hint="cs"/>
          <w:noProof w:val="0"/>
          <w:rtl/>
        </w:rPr>
        <w:t xml:space="preserve">א' </w:t>
      </w:r>
      <w:r w:rsidR="00064E91">
        <w:rPr>
          <w:rFonts w:ascii="Arial" w:hAnsi="Arial" w:hint="cs"/>
          <w:noProof w:val="0"/>
          <w:rtl/>
        </w:rPr>
        <w:t>לא עלו על גובה המשכורות השוטפות. מכאן</w:t>
      </w:r>
      <w:r w:rsidR="004F12B0">
        <w:rPr>
          <w:rFonts w:ascii="Arial" w:hAnsi="Arial" w:hint="cs"/>
          <w:noProof w:val="0"/>
          <w:rtl/>
        </w:rPr>
        <w:t>,</w:t>
      </w:r>
      <w:r w:rsidR="00064E91">
        <w:rPr>
          <w:rFonts w:ascii="Arial" w:hAnsi="Arial" w:hint="cs"/>
          <w:noProof w:val="0"/>
          <w:rtl/>
        </w:rPr>
        <w:t xml:space="preserve"> שלא ניתן לראות בכספים שהועברו </w:t>
      </w:r>
      <w:r w:rsidR="004F12B0">
        <w:rPr>
          <w:rFonts w:ascii="Arial" w:hAnsi="Arial" w:hint="cs"/>
          <w:noProof w:val="0"/>
          <w:rtl/>
        </w:rPr>
        <w:t xml:space="preserve">בין החשבונות </w:t>
      </w:r>
      <w:r w:rsidR="00064E91">
        <w:rPr>
          <w:rFonts w:ascii="Arial" w:hAnsi="Arial" w:hint="cs"/>
          <w:noProof w:val="0"/>
          <w:rtl/>
        </w:rPr>
        <w:t xml:space="preserve">כהחזר הלוואה לתובעת. </w:t>
      </w:r>
      <w:r w:rsidR="004F12B0">
        <w:rPr>
          <w:rFonts w:ascii="Arial" w:hAnsi="Arial" w:hint="cs"/>
          <w:noProof w:val="0"/>
          <w:rtl/>
        </w:rPr>
        <w:t xml:space="preserve">בחישוב הסכומים ששילם לטענתו לחשבון </w:t>
      </w:r>
      <w:r w:rsidR="008D7DA2">
        <w:rPr>
          <w:rFonts w:ascii="Arial" w:hAnsi="Arial" w:hint="cs"/>
          <w:noProof w:val="0"/>
          <w:rtl/>
        </w:rPr>
        <w:t xml:space="preserve">א' </w:t>
      </w:r>
      <w:r w:rsidR="004F12B0">
        <w:rPr>
          <w:rFonts w:ascii="Arial" w:hAnsi="Arial" w:hint="cs"/>
          <w:noProof w:val="0"/>
          <w:rtl/>
        </w:rPr>
        <w:t xml:space="preserve">להחזר הלוואות שנטל עם התובעת, הביא הנתבע בחשבון גם את הכנסתו השוטפת מעבודה, בונוסים שקיבל ממקום עבודתו לאורך הנישואין ואף </w:t>
      </w:r>
      <w:r w:rsidR="00544D3A">
        <w:rPr>
          <w:rFonts w:ascii="Arial" w:hAnsi="Arial" w:hint="cs"/>
          <w:noProof w:val="0"/>
          <w:rtl/>
        </w:rPr>
        <w:t xml:space="preserve">רווחים משותפים בשוק ההון שלדבריו נוצרו תודות להשקעתו </w:t>
      </w:r>
      <w:r w:rsidR="00544D3A" w:rsidRPr="004907C3">
        <w:rPr>
          <w:rFonts w:ascii="Arial" w:hAnsi="Arial" w:hint="cs"/>
          <w:noProof w:val="0"/>
          <w:rtl/>
        </w:rPr>
        <w:t>(</w:t>
      </w:r>
      <w:r w:rsidR="004907C3">
        <w:rPr>
          <w:rFonts w:ascii="Arial" w:hAnsi="Arial" w:hint="cs"/>
          <w:noProof w:val="0"/>
          <w:rtl/>
        </w:rPr>
        <w:t xml:space="preserve">חקירתו הנגדית בעמ' 81; </w:t>
      </w:r>
      <w:r w:rsidR="00544D3A">
        <w:rPr>
          <w:rFonts w:ascii="Arial" w:hAnsi="Arial" w:hint="cs"/>
          <w:noProof w:val="0"/>
          <w:rtl/>
        </w:rPr>
        <w:t xml:space="preserve">סעיף 7 לסיכומי הנתבע). </w:t>
      </w:r>
      <w:r w:rsidR="004F12B0">
        <w:rPr>
          <w:rFonts w:ascii="Arial" w:hAnsi="Arial" w:hint="cs"/>
          <w:noProof w:val="0"/>
          <w:rtl/>
        </w:rPr>
        <w:t xml:space="preserve">כל זאת הגם שברור שלא מדובר בכספים נפרדים שלו. </w:t>
      </w:r>
      <w:r w:rsidR="006C44A5">
        <w:rPr>
          <w:rFonts w:ascii="Arial" w:hAnsi="Arial" w:hint="cs"/>
          <w:noProof w:val="0"/>
          <w:rtl/>
        </w:rPr>
        <w:t xml:space="preserve">זאת ועוד, במסגרת הכספים שלדבריו העביר מהחשבון </w:t>
      </w:r>
      <w:r w:rsidR="008D7DA2">
        <w:rPr>
          <w:rFonts w:ascii="Arial" w:hAnsi="Arial" w:hint="cs"/>
          <w:noProof w:val="0"/>
          <w:rtl/>
        </w:rPr>
        <w:t xml:space="preserve">ב' לחשבון א' </w:t>
      </w:r>
      <w:r w:rsidR="004F12B0">
        <w:rPr>
          <w:rFonts w:ascii="Arial" w:hAnsi="Arial" w:hint="cs"/>
          <w:noProof w:val="0"/>
          <w:rtl/>
        </w:rPr>
        <w:t>ה</w:t>
      </w:r>
      <w:r w:rsidR="006C44A5">
        <w:rPr>
          <w:rFonts w:ascii="Arial" w:hAnsi="Arial" w:hint="cs"/>
          <w:noProof w:val="0"/>
          <w:rtl/>
        </w:rPr>
        <w:t xml:space="preserve">ביא הנתבע בחשבון סך של 100,000 ₪ שלדבריו הועבר ביום </w:t>
      </w:r>
      <w:r w:rsidR="00544D3A">
        <w:rPr>
          <w:rFonts w:ascii="Arial" w:hAnsi="Arial" w:hint="cs"/>
          <w:noProof w:val="0"/>
          <w:rtl/>
        </w:rPr>
        <w:t>24.7.2013</w:t>
      </w:r>
      <w:r w:rsidR="006C44A5">
        <w:rPr>
          <w:rFonts w:ascii="Arial" w:hAnsi="Arial" w:hint="cs"/>
          <w:noProof w:val="0"/>
          <w:rtl/>
        </w:rPr>
        <w:t xml:space="preserve">, אלא שכמפורט לעיל, הנתבע לא הוכיח את הטענה שהכספים הופקדו לחשבון </w:t>
      </w:r>
      <w:r w:rsidR="008D7DA2">
        <w:rPr>
          <w:rFonts w:ascii="Arial" w:hAnsi="Arial" w:hint="cs"/>
          <w:noProof w:val="0"/>
          <w:rtl/>
        </w:rPr>
        <w:t xml:space="preserve">א' </w:t>
      </w:r>
      <w:r w:rsidR="006C44A5">
        <w:rPr>
          <w:rFonts w:ascii="Arial" w:hAnsi="Arial" w:hint="cs"/>
          <w:noProof w:val="0"/>
          <w:rtl/>
        </w:rPr>
        <w:t>ומשכך הוא אינו יכול להיבנות מטענתו בעניין זה</w:t>
      </w:r>
      <w:r w:rsidR="00666294">
        <w:rPr>
          <w:rFonts w:ascii="Arial" w:hAnsi="Arial" w:hint="cs"/>
          <w:noProof w:val="0"/>
          <w:rtl/>
        </w:rPr>
        <w:t xml:space="preserve"> (ראו גם חקירתה הנגדית של התובעת בעמ' 37-36)</w:t>
      </w:r>
      <w:r w:rsidR="006C44A5">
        <w:rPr>
          <w:rFonts w:ascii="Arial" w:hAnsi="Arial" w:hint="cs"/>
          <w:noProof w:val="0"/>
          <w:rtl/>
        </w:rPr>
        <w:t xml:space="preserve">. </w:t>
      </w:r>
      <w:r w:rsidR="00064E91">
        <w:rPr>
          <w:rFonts w:ascii="Arial" w:hAnsi="Arial" w:hint="cs"/>
          <w:noProof w:val="0"/>
          <w:rtl/>
        </w:rPr>
        <w:t xml:space="preserve">זאת ועוד, כאמור, בחודש מרץ 2013 צורפה התובעת כשותפה לחשבון </w:t>
      </w:r>
      <w:r w:rsidR="008D7DA2">
        <w:rPr>
          <w:rFonts w:ascii="Arial" w:hAnsi="Arial" w:hint="cs"/>
          <w:noProof w:val="0"/>
          <w:rtl/>
        </w:rPr>
        <w:t xml:space="preserve">ב' </w:t>
      </w:r>
      <w:r w:rsidR="00064E91">
        <w:rPr>
          <w:rFonts w:ascii="Arial" w:hAnsi="Arial" w:hint="cs"/>
          <w:noProof w:val="0"/>
          <w:rtl/>
        </w:rPr>
        <w:t>ומאותה עת יש לראות את כל הכספים שהיו מופקדים בו כמשותפים לשני הצדדים בחלקים שווים</w:t>
      </w:r>
      <w:r w:rsidR="006C44A5">
        <w:rPr>
          <w:rFonts w:ascii="Arial" w:hAnsi="Arial" w:hint="cs"/>
          <w:noProof w:val="0"/>
          <w:rtl/>
        </w:rPr>
        <w:t xml:space="preserve"> (ראו בעניין זה האמור לעיל בנוגע לחשבון </w:t>
      </w:r>
      <w:r w:rsidR="008D7DA2">
        <w:rPr>
          <w:rFonts w:ascii="Arial" w:hAnsi="Arial" w:hint="cs"/>
          <w:noProof w:val="0"/>
          <w:rtl/>
        </w:rPr>
        <w:t xml:space="preserve">א' </w:t>
      </w:r>
      <w:r w:rsidR="006C44A5">
        <w:rPr>
          <w:rFonts w:ascii="Arial" w:hAnsi="Arial" w:hint="cs"/>
          <w:noProof w:val="0"/>
          <w:rtl/>
        </w:rPr>
        <w:t>ולשיתוף בכספים המופקדים בו בחלקים שווים תוך הפנייה לפסיקה רלבנטית)</w:t>
      </w:r>
      <w:r w:rsidR="00064E91">
        <w:rPr>
          <w:rFonts w:ascii="Arial" w:hAnsi="Arial" w:hint="cs"/>
          <w:noProof w:val="0"/>
          <w:rtl/>
        </w:rPr>
        <w:t xml:space="preserve">. אף מטעם זאת לא ניתן לראות בכספים שהועברו </w:t>
      </w:r>
      <w:r w:rsidR="008D7DA2">
        <w:rPr>
          <w:rFonts w:ascii="Arial" w:hAnsi="Arial" w:hint="cs"/>
          <w:noProof w:val="0"/>
          <w:rtl/>
        </w:rPr>
        <w:t xml:space="preserve">מחשבון ב' לחשבון א' </w:t>
      </w:r>
      <w:r w:rsidR="00064E91">
        <w:rPr>
          <w:rFonts w:ascii="Arial" w:hAnsi="Arial" w:hint="cs"/>
          <w:noProof w:val="0"/>
          <w:rtl/>
        </w:rPr>
        <w:t xml:space="preserve">כהחזר הלוואה מהנתבע לתובעת. הצדדים התנהלו באמצעות שני חשבונות משותפים והעברת הכספים בין החשבונות </w:t>
      </w:r>
      <w:r w:rsidR="00296438">
        <w:rPr>
          <w:rFonts w:ascii="Arial" w:hAnsi="Arial" w:hint="cs"/>
          <w:noProof w:val="0"/>
          <w:rtl/>
        </w:rPr>
        <w:t>לא הייתה אלא חלק מהאופן בו הם ניהלו את העניינים הכלכליים של התא המשפחתי</w:t>
      </w:r>
      <w:r w:rsidR="007137C1">
        <w:rPr>
          <w:rFonts w:ascii="Arial" w:hAnsi="Arial" w:hint="cs"/>
          <w:noProof w:val="0"/>
          <w:rtl/>
        </w:rPr>
        <w:t>.</w:t>
      </w:r>
    </w:p>
    <w:p w:rsidR="007137C1" w:rsidRDefault="007137C1" w:rsidP="007137C1">
      <w:pPr>
        <w:pStyle w:val="ad"/>
        <w:spacing w:line="360" w:lineRule="auto"/>
        <w:ind w:left="567"/>
        <w:jc w:val="both"/>
        <w:rPr>
          <w:rFonts w:ascii="Arial" w:hAnsi="Arial"/>
          <w:noProof w:val="0"/>
        </w:rPr>
      </w:pPr>
    </w:p>
    <w:p w:rsidR="003F1171" w:rsidRDefault="00296438" w:rsidP="008D7DA2">
      <w:pPr>
        <w:pStyle w:val="ad"/>
        <w:numPr>
          <w:ilvl w:val="0"/>
          <w:numId w:val="1"/>
        </w:numPr>
        <w:spacing w:line="360" w:lineRule="auto"/>
        <w:jc w:val="both"/>
        <w:rPr>
          <w:rFonts w:ascii="Arial" w:hAnsi="Arial"/>
          <w:noProof w:val="0"/>
        </w:rPr>
      </w:pPr>
      <w:r>
        <w:rPr>
          <w:rFonts w:ascii="Arial" w:hAnsi="Arial" w:hint="cs"/>
          <w:noProof w:val="0"/>
          <w:rtl/>
        </w:rPr>
        <w:t>בכתב ההגנה טען הנתבע כי ה</w:t>
      </w:r>
      <w:r w:rsidR="00BD75C1">
        <w:rPr>
          <w:rFonts w:ascii="Arial" w:hAnsi="Arial" w:hint="cs"/>
          <w:noProof w:val="0"/>
          <w:rtl/>
        </w:rPr>
        <w:t xml:space="preserve">תובעת צורפה לחשבון </w:t>
      </w:r>
      <w:r w:rsidR="008D7DA2">
        <w:rPr>
          <w:rFonts w:ascii="Arial" w:hAnsi="Arial" w:hint="cs"/>
          <w:noProof w:val="0"/>
          <w:rtl/>
        </w:rPr>
        <w:t xml:space="preserve">ב' </w:t>
      </w:r>
      <w:r w:rsidR="00BD75C1">
        <w:rPr>
          <w:rFonts w:ascii="Arial" w:hAnsi="Arial" w:hint="cs"/>
          <w:noProof w:val="0"/>
          <w:rtl/>
        </w:rPr>
        <w:t>כ"משקיפה" בלבד, ו</w:t>
      </w:r>
      <w:r>
        <w:rPr>
          <w:rFonts w:ascii="Arial" w:hAnsi="Arial" w:hint="cs"/>
          <w:noProof w:val="0"/>
          <w:rtl/>
        </w:rPr>
        <w:t xml:space="preserve">בסיכומיו ניסה לטעון כי הסכים לצירוף התובעת לחשבון </w:t>
      </w:r>
      <w:r w:rsidR="00BD75C1">
        <w:rPr>
          <w:rFonts w:ascii="Arial" w:hAnsi="Arial" w:hint="cs"/>
          <w:noProof w:val="0"/>
          <w:rtl/>
        </w:rPr>
        <w:t xml:space="preserve">רק משום שלחצה עליו לעשות כן ומבלי שהבין את ההשלכה המשפטית. טענות אלה אין בהן ממש. </w:t>
      </w:r>
      <w:r w:rsidR="007137C1">
        <w:rPr>
          <w:rFonts w:ascii="Arial" w:hAnsi="Arial" w:hint="cs"/>
          <w:noProof w:val="0"/>
          <w:rtl/>
        </w:rPr>
        <w:t xml:space="preserve">התובעת נרשמה כבעלים נוספים בחשבון </w:t>
      </w:r>
      <w:r w:rsidR="008D7DA2">
        <w:rPr>
          <w:rFonts w:ascii="Arial" w:hAnsi="Arial" w:hint="cs"/>
          <w:noProof w:val="0"/>
          <w:rtl/>
        </w:rPr>
        <w:t>ב'</w:t>
      </w:r>
      <w:r w:rsidR="007137C1">
        <w:rPr>
          <w:rFonts w:ascii="Arial" w:hAnsi="Arial" w:hint="cs"/>
          <w:noProof w:val="0"/>
          <w:rtl/>
        </w:rPr>
        <w:t xml:space="preserve">, </w:t>
      </w:r>
      <w:r w:rsidR="006C44A5">
        <w:rPr>
          <w:rFonts w:ascii="Arial" w:hAnsi="Arial" w:hint="cs"/>
          <w:noProof w:val="0"/>
          <w:rtl/>
        </w:rPr>
        <w:t>ו</w:t>
      </w:r>
      <w:r w:rsidR="007137C1">
        <w:rPr>
          <w:rFonts w:ascii="Arial" w:hAnsi="Arial" w:hint="cs"/>
          <w:noProof w:val="0"/>
          <w:rtl/>
        </w:rPr>
        <w:t>זכו</w:t>
      </w:r>
      <w:r w:rsidR="006C44A5">
        <w:rPr>
          <w:rFonts w:ascii="Arial" w:hAnsi="Arial" w:hint="cs"/>
          <w:noProof w:val="0"/>
          <w:rtl/>
        </w:rPr>
        <w:t>תה לא הוגבלה בשום דרך. התובעת</w:t>
      </w:r>
      <w:r w:rsidR="007137C1">
        <w:rPr>
          <w:rFonts w:ascii="Arial" w:hAnsi="Arial" w:hint="cs"/>
          <w:noProof w:val="0"/>
          <w:rtl/>
        </w:rPr>
        <w:t xml:space="preserve"> לא הוגדרה </w:t>
      </w:r>
      <w:r w:rsidR="006C44A5">
        <w:rPr>
          <w:rFonts w:ascii="Arial" w:hAnsi="Arial" w:hint="cs"/>
          <w:noProof w:val="0"/>
          <w:rtl/>
        </w:rPr>
        <w:t xml:space="preserve">למשל </w:t>
      </w:r>
      <w:r w:rsidR="007137C1">
        <w:rPr>
          <w:rFonts w:ascii="Arial" w:hAnsi="Arial" w:hint="cs"/>
          <w:noProof w:val="0"/>
          <w:rtl/>
        </w:rPr>
        <w:t>כבעלת זכות לקבל מידע בלבד</w:t>
      </w:r>
      <w:r w:rsidR="00544D3A">
        <w:rPr>
          <w:rFonts w:ascii="Arial" w:hAnsi="Arial" w:hint="cs"/>
          <w:noProof w:val="0"/>
          <w:rtl/>
        </w:rPr>
        <w:t xml:space="preserve"> או כמיופת כוח</w:t>
      </w:r>
      <w:r w:rsidR="006C44A5">
        <w:rPr>
          <w:rFonts w:ascii="Arial" w:hAnsi="Arial" w:hint="cs"/>
          <w:noProof w:val="0"/>
          <w:rtl/>
        </w:rPr>
        <w:t>,</w:t>
      </w:r>
      <w:r w:rsidR="00544D3A">
        <w:rPr>
          <w:rFonts w:ascii="Arial" w:hAnsi="Arial" w:hint="cs"/>
          <w:noProof w:val="0"/>
          <w:rtl/>
        </w:rPr>
        <w:t xml:space="preserve"> הגם שאילו חפץ הנתבע להגביל את זכותה בחשבון, הייתה לו אפשרות לעשות כן. </w:t>
      </w:r>
      <w:r w:rsidR="006C44A5">
        <w:rPr>
          <w:rFonts w:ascii="Arial" w:hAnsi="Arial" w:hint="cs"/>
          <w:noProof w:val="0"/>
          <w:rtl/>
        </w:rPr>
        <w:t xml:space="preserve">הנתבע לא הוכיח בכל דרך כי התובעת כפתה עליו לצרפה לחשבון </w:t>
      </w:r>
      <w:r w:rsidR="008D7DA2">
        <w:rPr>
          <w:rFonts w:ascii="Arial" w:hAnsi="Arial" w:hint="cs"/>
          <w:noProof w:val="0"/>
          <w:rtl/>
        </w:rPr>
        <w:t>ב'</w:t>
      </w:r>
      <w:r w:rsidR="006C44A5">
        <w:rPr>
          <w:rFonts w:ascii="Arial" w:hAnsi="Arial" w:hint="cs"/>
          <w:noProof w:val="0"/>
          <w:rtl/>
        </w:rPr>
        <w:t xml:space="preserve">, וטענה זו הועלתה בעלמה. </w:t>
      </w:r>
      <w:r w:rsidR="006C44A5">
        <w:rPr>
          <w:rFonts w:ascii="Arial" w:hAnsi="Arial" w:hint="cs"/>
          <w:noProof w:val="0"/>
          <w:rtl/>
        </w:rPr>
        <w:lastRenderedPageBreak/>
        <w:t xml:space="preserve">לא למותר לציין כי לא התרשמתי שיחסי הכוח בין הצדדים הם כאלה שהנתבע מכפיף עצמו לרצונותיה של התובעת ונכנע לתכתיביה. </w:t>
      </w:r>
      <w:r w:rsidR="00061540">
        <w:rPr>
          <w:rFonts w:ascii="Arial" w:hAnsi="Arial" w:hint="cs"/>
          <w:noProof w:val="0"/>
          <w:rtl/>
        </w:rPr>
        <w:t>ודאי שלא הוכח כי הנתבע פעל תוך שנשלל ממנו רצונו החופשי או כי לא הבין את משמעות מעשיו. הנתבע מנסה ל</w:t>
      </w:r>
      <w:r w:rsidR="004F12B0">
        <w:rPr>
          <w:rFonts w:ascii="Arial" w:hAnsi="Arial" w:hint="cs"/>
          <w:noProof w:val="0"/>
          <w:rtl/>
        </w:rPr>
        <w:t xml:space="preserve">היבנות מכך שהוא היחיד שניהל </w:t>
      </w:r>
      <w:r w:rsidR="00061540">
        <w:rPr>
          <w:rFonts w:ascii="Arial" w:hAnsi="Arial" w:hint="cs"/>
          <w:noProof w:val="0"/>
          <w:rtl/>
        </w:rPr>
        <w:t xml:space="preserve">חשבון </w:t>
      </w:r>
      <w:r w:rsidR="004F12B0">
        <w:rPr>
          <w:rFonts w:ascii="Arial" w:hAnsi="Arial" w:hint="cs"/>
          <w:noProof w:val="0"/>
          <w:rtl/>
        </w:rPr>
        <w:t xml:space="preserve">זה </w:t>
      </w:r>
      <w:r w:rsidR="00061540">
        <w:rPr>
          <w:rFonts w:ascii="Arial" w:hAnsi="Arial" w:hint="cs"/>
          <w:noProof w:val="0"/>
          <w:rtl/>
        </w:rPr>
        <w:t>בעוד התובעת לא ביצעה בו פעולות</w:t>
      </w:r>
      <w:r w:rsidR="004F12B0">
        <w:rPr>
          <w:rFonts w:ascii="Arial" w:hAnsi="Arial" w:hint="cs"/>
          <w:noProof w:val="0"/>
          <w:rtl/>
        </w:rPr>
        <w:t>, וללמוד מ</w:t>
      </w:r>
      <w:r w:rsidR="004D4B71">
        <w:rPr>
          <w:rFonts w:ascii="Arial" w:hAnsi="Arial" w:hint="cs"/>
          <w:noProof w:val="0"/>
          <w:rtl/>
        </w:rPr>
        <w:t>עובדה זו כי התובעת לא הייתה שותפה בחשבון</w:t>
      </w:r>
      <w:r w:rsidR="00061540">
        <w:rPr>
          <w:rFonts w:ascii="Arial" w:hAnsi="Arial" w:hint="cs"/>
          <w:noProof w:val="0"/>
          <w:rtl/>
        </w:rPr>
        <w:t>. ברם טענ</w:t>
      </w:r>
      <w:r w:rsidR="004D4B71">
        <w:rPr>
          <w:rFonts w:ascii="Arial" w:hAnsi="Arial" w:hint="cs"/>
          <w:noProof w:val="0"/>
          <w:rtl/>
        </w:rPr>
        <w:t>ה זו לא יכולה לסייע לנתבע</w:t>
      </w:r>
      <w:r w:rsidR="00061540">
        <w:rPr>
          <w:rFonts w:ascii="Arial" w:hAnsi="Arial" w:hint="cs"/>
          <w:noProof w:val="0"/>
          <w:rtl/>
        </w:rPr>
        <w:t>, שכן ג</w:t>
      </w:r>
      <w:r w:rsidR="004D4B71">
        <w:rPr>
          <w:rFonts w:ascii="Arial" w:hAnsi="Arial" w:hint="cs"/>
          <w:noProof w:val="0"/>
          <w:rtl/>
        </w:rPr>
        <w:t xml:space="preserve">ם את חשבון ההשקעות בבנק </w:t>
      </w:r>
      <w:r w:rsidR="008D7DA2">
        <w:rPr>
          <w:rFonts w:ascii="Arial" w:hAnsi="Arial" w:hint="cs"/>
          <w:noProof w:val="0"/>
          <w:rtl/>
        </w:rPr>
        <w:t>א'</w:t>
      </w:r>
      <w:r w:rsidR="004D4B71">
        <w:rPr>
          <w:rFonts w:ascii="Arial" w:hAnsi="Arial" w:hint="cs"/>
          <w:noProof w:val="0"/>
          <w:rtl/>
        </w:rPr>
        <w:t xml:space="preserve">, שהוא חשבון משותף, </w:t>
      </w:r>
      <w:r w:rsidR="008D7DA2">
        <w:rPr>
          <w:rFonts w:ascii="Arial" w:hAnsi="Arial" w:hint="cs"/>
          <w:noProof w:val="0"/>
          <w:rtl/>
        </w:rPr>
        <w:t>ניהל הנתבע לבדו.</w:t>
      </w:r>
      <w:r w:rsidR="00061540">
        <w:rPr>
          <w:rFonts w:ascii="Arial" w:hAnsi="Arial" w:hint="cs"/>
          <w:noProof w:val="0"/>
          <w:rtl/>
        </w:rPr>
        <w:t xml:space="preserve"> הנתבע עצמו העיד בחקירתו הנגדית כי </w:t>
      </w:r>
      <w:r w:rsidR="008D7DA2">
        <w:rPr>
          <w:rFonts w:ascii="Arial" w:hAnsi="Arial" w:hint="cs"/>
          <w:noProof w:val="0"/>
          <w:rtl/>
        </w:rPr>
        <w:t xml:space="preserve">חשבון ב' </w:t>
      </w:r>
      <w:r w:rsidR="00061540">
        <w:rPr>
          <w:rFonts w:ascii="Arial" w:hAnsi="Arial" w:hint="cs"/>
          <w:noProof w:val="0"/>
          <w:rtl/>
        </w:rPr>
        <w:t xml:space="preserve">היה חשבון משותף </w:t>
      </w:r>
      <w:r w:rsidR="004D4B71">
        <w:rPr>
          <w:rFonts w:ascii="Arial" w:hAnsi="Arial" w:hint="cs"/>
          <w:noProof w:val="0"/>
          <w:rtl/>
        </w:rPr>
        <w:t xml:space="preserve">לשני הצדדים </w:t>
      </w:r>
      <w:r w:rsidR="004907C3">
        <w:rPr>
          <w:rFonts w:ascii="Arial" w:hAnsi="Arial" w:hint="cs"/>
          <w:noProof w:val="0"/>
          <w:rtl/>
        </w:rPr>
        <w:t>(עמ' 77 ש' 6, 15, 34-33),</w:t>
      </w:r>
      <w:r w:rsidR="00061540">
        <w:rPr>
          <w:rFonts w:ascii="Arial" w:hAnsi="Arial" w:hint="cs"/>
          <w:noProof w:val="0"/>
          <w:rtl/>
        </w:rPr>
        <w:t xml:space="preserve"> וחבל שמצא לנכון בסיכומיו לנסות לטעון בניגוד לכך. </w:t>
      </w:r>
    </w:p>
    <w:p w:rsidR="00296438" w:rsidRPr="004D4B71" w:rsidRDefault="00296438" w:rsidP="00061540">
      <w:pPr>
        <w:pStyle w:val="ad"/>
        <w:spacing w:line="360" w:lineRule="auto"/>
        <w:ind w:left="567"/>
        <w:jc w:val="both"/>
        <w:rPr>
          <w:rFonts w:ascii="Arial" w:hAnsi="Arial"/>
          <w:noProof w:val="0"/>
        </w:rPr>
      </w:pPr>
    </w:p>
    <w:p w:rsidR="006A02CA" w:rsidRPr="00A13E58" w:rsidRDefault="006A02CA" w:rsidP="00204AB3">
      <w:pPr>
        <w:pStyle w:val="ad"/>
        <w:numPr>
          <w:ilvl w:val="0"/>
          <w:numId w:val="1"/>
        </w:numPr>
        <w:spacing w:line="360" w:lineRule="auto"/>
        <w:jc w:val="both"/>
        <w:rPr>
          <w:rFonts w:ascii="Arial" w:hAnsi="Arial"/>
          <w:noProof w:val="0"/>
          <w:rtl/>
        </w:rPr>
      </w:pPr>
      <w:r w:rsidRPr="00A13E58">
        <w:rPr>
          <w:rFonts w:ascii="Arial" w:hAnsi="Arial" w:hint="cs"/>
          <w:noProof w:val="0"/>
          <w:rtl/>
        </w:rPr>
        <w:t>בחקירתו הנגדית העיד הנתבע כי יתרת המשכנתה לתשלום במועד הנישואין נפרעה במלואה משכר הדירה, מקרן השתלמות שנצברה לטובתו לפני הנישואין ומכספים שהיו בחשבון ב</w:t>
      </w:r>
      <w:r w:rsidR="00204AB3">
        <w:rPr>
          <w:rFonts w:ascii="Arial" w:hAnsi="Arial" w:hint="cs"/>
          <w:noProof w:val="0"/>
          <w:rtl/>
        </w:rPr>
        <w:t>'</w:t>
      </w:r>
      <w:r w:rsidRPr="00A13E58">
        <w:rPr>
          <w:rFonts w:ascii="Arial" w:hAnsi="Arial" w:hint="cs"/>
          <w:noProof w:val="0"/>
          <w:rtl/>
        </w:rPr>
        <w:t xml:space="preserve"> (עמ' 82 ש' 22-15). אולם, גרסה זו </w:t>
      </w:r>
      <w:r w:rsidR="004C45BB">
        <w:rPr>
          <w:rFonts w:ascii="Arial" w:hAnsi="Arial" w:hint="cs"/>
          <w:noProof w:val="0"/>
          <w:rtl/>
        </w:rPr>
        <w:t>אינה הגיונית</w:t>
      </w:r>
      <w:r w:rsidRPr="00A13E58">
        <w:rPr>
          <w:rFonts w:ascii="Arial" w:hAnsi="Arial" w:hint="cs"/>
          <w:noProof w:val="0"/>
          <w:rtl/>
        </w:rPr>
        <w:t xml:space="preserve">. שכן, כאמור, לשיטת הנתבע במועד הנישואין יתרת המשכנתה לסילוק היתה בסך של 600,000 ₪. </w:t>
      </w:r>
      <w:r w:rsidR="00A13E58" w:rsidRPr="00A13E58">
        <w:rPr>
          <w:rFonts w:ascii="Arial" w:hAnsi="Arial" w:hint="cs"/>
          <w:noProof w:val="0"/>
          <w:rtl/>
        </w:rPr>
        <w:t xml:space="preserve">בחשבון </w:t>
      </w:r>
      <w:r w:rsidR="00204AB3">
        <w:rPr>
          <w:rFonts w:ascii="Arial" w:hAnsi="Arial" w:hint="cs"/>
          <w:noProof w:val="0"/>
          <w:rtl/>
        </w:rPr>
        <w:t xml:space="preserve">ב' </w:t>
      </w:r>
      <w:r w:rsidR="00A13E58" w:rsidRPr="00A13E58">
        <w:rPr>
          <w:rFonts w:ascii="Arial" w:hAnsi="Arial" w:hint="cs"/>
          <w:noProof w:val="0"/>
          <w:rtl/>
        </w:rPr>
        <w:t xml:space="preserve">היה בעת הנישואין סך של כ- </w:t>
      </w:r>
      <w:r w:rsidR="00A13E58" w:rsidRPr="00A13E58">
        <w:rPr>
          <w:rFonts w:ascii="Arial" w:hAnsi="Arial" w:hint="cs"/>
          <w:noProof w:val="0"/>
          <w:u w:val="single"/>
          <w:rtl/>
        </w:rPr>
        <w:t>59,000 ₪</w:t>
      </w:r>
      <w:r w:rsidR="004D4B71">
        <w:rPr>
          <w:rFonts w:ascii="Arial" w:hAnsi="Arial" w:hint="cs"/>
          <w:noProof w:val="0"/>
          <w:rtl/>
        </w:rPr>
        <w:t>, כאמור</w:t>
      </w:r>
      <w:r w:rsidR="00A13E58">
        <w:rPr>
          <w:rFonts w:ascii="Arial" w:hAnsi="Arial" w:hint="cs"/>
          <w:noProof w:val="0"/>
          <w:rtl/>
        </w:rPr>
        <w:t>. קרן ההשתלמות של הנתבע אשר הצטברה לפני הנישואין ונפרעה ביום 1</w:t>
      </w:r>
      <w:r w:rsidR="0063222C">
        <w:rPr>
          <w:rFonts w:ascii="Arial" w:hAnsi="Arial" w:hint="cs"/>
          <w:noProof w:val="0"/>
          <w:rtl/>
        </w:rPr>
        <w:t xml:space="preserve">.7.2013 </w:t>
      </w:r>
      <w:r w:rsidR="00A13E58">
        <w:rPr>
          <w:rFonts w:ascii="Arial" w:hAnsi="Arial" w:hint="cs"/>
          <w:noProof w:val="0"/>
          <w:rtl/>
        </w:rPr>
        <w:t xml:space="preserve">היתה בסך של </w:t>
      </w:r>
      <w:r w:rsidR="00A13E58" w:rsidRPr="0063222C">
        <w:rPr>
          <w:rFonts w:ascii="Arial" w:hAnsi="Arial" w:hint="cs"/>
          <w:noProof w:val="0"/>
          <w:u w:val="single"/>
          <w:rtl/>
        </w:rPr>
        <w:t>60,000 ₪</w:t>
      </w:r>
      <w:r w:rsidR="0063222C">
        <w:rPr>
          <w:rFonts w:ascii="Arial" w:hAnsi="Arial" w:hint="cs"/>
          <w:noProof w:val="0"/>
          <w:rtl/>
        </w:rPr>
        <w:t>.</w:t>
      </w:r>
      <w:r w:rsidR="00A13E58">
        <w:rPr>
          <w:rFonts w:ascii="Arial" w:hAnsi="Arial" w:hint="cs"/>
          <w:noProof w:val="0"/>
          <w:rtl/>
        </w:rPr>
        <w:t xml:space="preserve"> </w:t>
      </w:r>
      <w:r w:rsidR="0063222C">
        <w:rPr>
          <w:rFonts w:ascii="Arial" w:hAnsi="Arial" w:hint="cs"/>
          <w:noProof w:val="0"/>
          <w:rtl/>
        </w:rPr>
        <w:t>המשכנתה נפרעה בתוך 30 חודשים ממועד הנישואין</w:t>
      </w:r>
      <w:r w:rsidRPr="00A13E58">
        <w:rPr>
          <w:rFonts w:ascii="Arial" w:hAnsi="Arial" w:hint="cs"/>
          <w:noProof w:val="0"/>
          <w:rtl/>
        </w:rPr>
        <w:t xml:space="preserve"> </w:t>
      </w:r>
      <w:r w:rsidR="0063222C">
        <w:rPr>
          <w:rFonts w:ascii="Arial" w:hAnsi="Arial" w:hint="cs"/>
          <w:noProof w:val="0"/>
          <w:rtl/>
        </w:rPr>
        <w:t>ו</w:t>
      </w:r>
      <w:r w:rsidRPr="00A13E58">
        <w:rPr>
          <w:rFonts w:ascii="Arial" w:hAnsi="Arial" w:hint="cs"/>
          <w:noProof w:val="0"/>
          <w:rtl/>
        </w:rPr>
        <w:t xml:space="preserve">בתקופה זו התקבל סך הכל משכר דירה סך של </w:t>
      </w:r>
      <w:r w:rsidRPr="00A13E58">
        <w:rPr>
          <w:rFonts w:ascii="Arial" w:hAnsi="Arial" w:hint="cs"/>
          <w:noProof w:val="0"/>
          <w:u w:val="single"/>
          <w:rtl/>
        </w:rPr>
        <w:t>135,000 ₪</w:t>
      </w:r>
      <w:r w:rsidRPr="00A13E58">
        <w:rPr>
          <w:rFonts w:ascii="Arial" w:hAnsi="Arial" w:hint="cs"/>
          <w:noProof w:val="0"/>
          <w:rtl/>
        </w:rPr>
        <w:t xml:space="preserve"> (4,500*30).</w:t>
      </w:r>
      <w:r w:rsidR="0063222C">
        <w:rPr>
          <w:rFonts w:ascii="Arial" w:hAnsi="Arial" w:hint="cs"/>
          <w:noProof w:val="0"/>
          <w:rtl/>
        </w:rPr>
        <w:t xml:space="preserve"> רכיבים אלה אינם מגיעים לסכום של 600,000 ₪ ואף פחות ממחצית מכך. </w:t>
      </w:r>
    </w:p>
    <w:p w:rsidR="006A02CA" w:rsidRDefault="006A02CA" w:rsidP="00167CEE">
      <w:pPr>
        <w:pStyle w:val="ad"/>
        <w:spacing w:line="360" w:lineRule="auto"/>
        <w:ind w:left="567"/>
        <w:jc w:val="both"/>
        <w:rPr>
          <w:rFonts w:ascii="Arial" w:hAnsi="Arial"/>
          <w:noProof w:val="0"/>
        </w:rPr>
      </w:pPr>
    </w:p>
    <w:p w:rsidR="00167CEE" w:rsidRDefault="00167CEE" w:rsidP="00204AB3">
      <w:pPr>
        <w:pStyle w:val="ad"/>
        <w:numPr>
          <w:ilvl w:val="0"/>
          <w:numId w:val="1"/>
        </w:numPr>
        <w:spacing w:line="360" w:lineRule="auto"/>
        <w:jc w:val="both"/>
        <w:rPr>
          <w:rFonts w:ascii="Arial" w:hAnsi="Arial"/>
          <w:noProof w:val="0"/>
        </w:rPr>
      </w:pPr>
      <w:r>
        <w:rPr>
          <w:rFonts w:ascii="Arial" w:hAnsi="Arial" w:hint="cs"/>
          <w:noProof w:val="0"/>
          <w:rtl/>
        </w:rPr>
        <w:t xml:space="preserve">במשך 11 החודשים בהם הדירה לא הושכרה, שולמו הוצאות אחזקתה על ידי שני הצדדים מחשבון </w:t>
      </w:r>
      <w:r w:rsidR="00204AB3">
        <w:rPr>
          <w:rFonts w:ascii="Arial" w:hAnsi="Arial" w:hint="cs"/>
          <w:noProof w:val="0"/>
          <w:rtl/>
        </w:rPr>
        <w:t>א'</w:t>
      </w:r>
      <w:r>
        <w:rPr>
          <w:rFonts w:ascii="Arial" w:hAnsi="Arial" w:hint="cs"/>
          <w:noProof w:val="0"/>
          <w:rtl/>
        </w:rPr>
        <w:t xml:space="preserve">. אמנם </w:t>
      </w:r>
      <w:r w:rsidR="00AF03AD">
        <w:rPr>
          <w:rFonts w:ascii="Arial" w:hAnsi="Arial" w:hint="cs"/>
          <w:noProof w:val="0"/>
          <w:rtl/>
        </w:rPr>
        <w:t xml:space="preserve">מדובר בסכום נמוך מאוד וזניח </w:t>
      </w:r>
      <w:r>
        <w:rPr>
          <w:rFonts w:ascii="Arial" w:hAnsi="Arial" w:hint="cs"/>
          <w:noProof w:val="0"/>
          <w:rtl/>
        </w:rPr>
        <w:t xml:space="preserve">(התובעת הוכיחה כי שולם סך של </w:t>
      </w:r>
      <w:r w:rsidR="00AF03AD">
        <w:rPr>
          <w:rFonts w:ascii="Arial" w:hAnsi="Arial" w:hint="cs"/>
          <w:noProof w:val="0"/>
          <w:rtl/>
        </w:rPr>
        <w:t>3,771 ₪ בלבד, נספח ז' לתצהיר עדותה הראשית</w:t>
      </w:r>
      <w:r>
        <w:rPr>
          <w:rFonts w:ascii="Arial" w:hAnsi="Arial" w:hint="cs"/>
          <w:noProof w:val="0"/>
          <w:rtl/>
        </w:rPr>
        <w:t>), אך בעת בחינת כוונת הצדדים יש לתת את הדעת גם לעובדה זו.</w:t>
      </w:r>
    </w:p>
    <w:p w:rsidR="009247E5" w:rsidRPr="00167CEE" w:rsidRDefault="009247E5" w:rsidP="009247E5">
      <w:pPr>
        <w:pStyle w:val="ad"/>
        <w:spacing w:line="360" w:lineRule="auto"/>
        <w:ind w:left="567"/>
        <w:jc w:val="both"/>
        <w:rPr>
          <w:rFonts w:ascii="Arial" w:hAnsi="Arial"/>
          <w:noProof w:val="0"/>
        </w:rPr>
      </w:pPr>
    </w:p>
    <w:p w:rsidR="002636EB" w:rsidRDefault="002127CA" w:rsidP="004D4B71">
      <w:pPr>
        <w:pStyle w:val="ad"/>
        <w:numPr>
          <w:ilvl w:val="0"/>
          <w:numId w:val="1"/>
        </w:numPr>
        <w:spacing w:line="360" w:lineRule="auto"/>
        <w:jc w:val="both"/>
        <w:rPr>
          <w:rFonts w:ascii="Arial" w:hAnsi="Arial"/>
          <w:noProof w:val="0"/>
        </w:rPr>
      </w:pPr>
      <w:r>
        <w:rPr>
          <w:rFonts w:ascii="Arial" w:hAnsi="Arial" w:hint="cs"/>
          <w:noProof w:val="0"/>
          <w:rtl/>
        </w:rPr>
        <w:t xml:space="preserve">לטענת התובעת, הצדדים התגוררו בדירת הוריה </w:t>
      </w:r>
      <w:r w:rsidR="0053292B">
        <w:rPr>
          <w:rFonts w:ascii="Arial" w:hAnsi="Arial" w:hint="cs"/>
          <w:noProof w:val="0"/>
          <w:rtl/>
        </w:rPr>
        <w:t xml:space="preserve">בתשלום שכר דירה מופחת אשר אפשר להם לחסוך סך של 2,500 ₪ לחודש, על מנת לרכוש דירת מגורים משותפת (סעיפים 1.3 ו- 3.2 לכתב התביעה, סעיף 3 לתצהיר עדותה הראשית). </w:t>
      </w:r>
      <w:r>
        <w:rPr>
          <w:rFonts w:ascii="Arial" w:hAnsi="Arial" w:hint="cs"/>
          <w:noProof w:val="0"/>
          <w:rtl/>
        </w:rPr>
        <w:t xml:space="preserve">הנתבע אינו מכחיש </w:t>
      </w:r>
      <w:r w:rsidR="0053292B">
        <w:rPr>
          <w:rFonts w:ascii="Arial" w:hAnsi="Arial" w:hint="cs"/>
          <w:noProof w:val="0"/>
          <w:rtl/>
        </w:rPr>
        <w:t xml:space="preserve">את טענת התובעת </w:t>
      </w:r>
      <w:r>
        <w:rPr>
          <w:rFonts w:ascii="Arial" w:hAnsi="Arial" w:hint="cs"/>
          <w:noProof w:val="0"/>
          <w:rtl/>
        </w:rPr>
        <w:t xml:space="preserve">כי הצדדים שילמו להורי התובעת שכר דירה בסך של 1,500 ₪ </w:t>
      </w:r>
      <w:r w:rsidR="0053292B">
        <w:rPr>
          <w:rFonts w:ascii="Arial" w:hAnsi="Arial" w:hint="cs"/>
          <w:noProof w:val="0"/>
          <w:rtl/>
        </w:rPr>
        <w:t xml:space="preserve">לחודש. </w:t>
      </w:r>
      <w:r>
        <w:rPr>
          <w:rFonts w:ascii="Arial" w:hAnsi="Arial" w:hint="cs"/>
          <w:noProof w:val="0"/>
          <w:rtl/>
        </w:rPr>
        <w:t>אמנם בחקירתו הנגדית ניסה לטעון אחרת, אך בכתב ההגנה ובתצהיר עדותו הראשית לא העלה טענה בעניין גובה שכר הדירה ששולם, ואף לא בסיכומיו. ברם, לטענת הנתבע</w:t>
      </w:r>
      <w:r w:rsidR="0053292B">
        <w:rPr>
          <w:rFonts w:ascii="Arial" w:hAnsi="Arial" w:hint="cs"/>
          <w:noProof w:val="0"/>
          <w:rtl/>
        </w:rPr>
        <w:t xml:space="preserve"> </w:t>
      </w:r>
      <w:r>
        <w:rPr>
          <w:rFonts w:ascii="Arial" w:hAnsi="Arial" w:hint="cs"/>
          <w:noProof w:val="0"/>
          <w:rtl/>
        </w:rPr>
        <w:t xml:space="preserve">מדובר בשכר דירה אשר שיקף את שווי השוק לנוכח מצבה הירוד של </w:t>
      </w:r>
      <w:r w:rsidR="0053292B">
        <w:rPr>
          <w:rFonts w:ascii="Arial" w:hAnsi="Arial" w:hint="cs"/>
          <w:noProof w:val="0"/>
          <w:rtl/>
        </w:rPr>
        <w:t>דירת הורי התובעת (סעיף 18 לתצהיר עדותו הראשית)</w:t>
      </w:r>
      <w:r>
        <w:rPr>
          <w:rFonts w:ascii="Arial" w:hAnsi="Arial" w:hint="cs"/>
          <w:noProof w:val="0"/>
          <w:rtl/>
        </w:rPr>
        <w:t xml:space="preserve">. התובעת לא הוכיחה מה היה שכר הדירה הראוי עבור </w:t>
      </w:r>
      <w:r w:rsidR="0053292B">
        <w:rPr>
          <w:rFonts w:ascii="Arial" w:hAnsi="Arial" w:hint="cs"/>
          <w:noProof w:val="0"/>
          <w:rtl/>
        </w:rPr>
        <w:t>דירה זו</w:t>
      </w:r>
      <w:r>
        <w:rPr>
          <w:rFonts w:ascii="Arial" w:hAnsi="Arial" w:hint="cs"/>
          <w:noProof w:val="0"/>
          <w:rtl/>
        </w:rPr>
        <w:t xml:space="preserve">, ומשכך לא הוכיחה את טענתה לעניין שיעור החיסכון לצדדים. כמו </w:t>
      </w:r>
      <w:r w:rsidR="0053292B">
        <w:rPr>
          <w:rFonts w:ascii="Arial" w:hAnsi="Arial" w:hint="cs"/>
          <w:noProof w:val="0"/>
          <w:rtl/>
        </w:rPr>
        <w:t xml:space="preserve">כן, בחקירתה הנגדית הודתה התובעת כי גם לפני ההיכרות בין הצדדים התגוררה בדירת </w:t>
      </w:r>
      <w:r w:rsidR="0053292B" w:rsidRPr="003A0A05">
        <w:rPr>
          <w:rFonts w:ascii="Arial" w:hAnsi="Arial" w:hint="cs"/>
          <w:noProof w:val="0"/>
          <w:rtl/>
        </w:rPr>
        <w:t xml:space="preserve">הוריה </w:t>
      </w:r>
      <w:r w:rsidR="008059FE" w:rsidRPr="003A0A05">
        <w:rPr>
          <w:rFonts w:ascii="Arial" w:hAnsi="Arial" w:hint="cs"/>
          <w:noProof w:val="0"/>
          <w:rtl/>
        </w:rPr>
        <w:t>(</w:t>
      </w:r>
      <w:r w:rsidR="003A0A05" w:rsidRPr="003A0A05">
        <w:rPr>
          <w:rFonts w:ascii="Arial" w:hAnsi="Arial" w:hint="cs"/>
          <w:noProof w:val="0"/>
          <w:rtl/>
        </w:rPr>
        <w:t>עמ' 62 ש' 26-24</w:t>
      </w:r>
      <w:r w:rsidR="008059FE">
        <w:rPr>
          <w:rFonts w:ascii="Arial" w:hAnsi="Arial" w:hint="cs"/>
          <w:noProof w:val="0"/>
          <w:rtl/>
        </w:rPr>
        <w:t>)</w:t>
      </w:r>
      <w:r w:rsidR="0053292B">
        <w:rPr>
          <w:rFonts w:ascii="Arial" w:hAnsi="Arial" w:hint="cs"/>
          <w:noProof w:val="0"/>
          <w:rtl/>
        </w:rPr>
        <w:t>, ומכאן שלא ניתן לקשור בין</w:t>
      </w:r>
      <w:r w:rsidR="004D4B71">
        <w:rPr>
          <w:rFonts w:ascii="Arial" w:hAnsi="Arial" w:hint="cs"/>
          <w:noProof w:val="0"/>
          <w:rtl/>
        </w:rPr>
        <w:t xml:space="preserve"> מגורי הצדדים בדירת הורי התובעת ושכר הדירה ששילמו</w:t>
      </w:r>
      <w:r w:rsidR="0053292B">
        <w:rPr>
          <w:rFonts w:ascii="Arial" w:hAnsi="Arial" w:hint="cs"/>
          <w:noProof w:val="0"/>
          <w:rtl/>
        </w:rPr>
        <w:t xml:space="preserve"> </w:t>
      </w:r>
      <w:r w:rsidR="008059FE">
        <w:rPr>
          <w:rFonts w:ascii="Arial" w:hAnsi="Arial" w:hint="cs"/>
          <w:noProof w:val="0"/>
          <w:rtl/>
        </w:rPr>
        <w:t xml:space="preserve">לבין הטענה לסיכום בין הצדדים כי יחסכו כספים על מנת לרכוש דירה משותפת. </w:t>
      </w:r>
    </w:p>
    <w:p w:rsidR="002636EB" w:rsidRDefault="002636EB" w:rsidP="002636EB">
      <w:pPr>
        <w:pStyle w:val="ad"/>
        <w:spacing w:line="360" w:lineRule="auto"/>
        <w:ind w:left="567"/>
        <w:jc w:val="both"/>
        <w:rPr>
          <w:rFonts w:ascii="Arial" w:hAnsi="Arial"/>
          <w:noProof w:val="0"/>
        </w:rPr>
      </w:pPr>
    </w:p>
    <w:p w:rsidR="00167CEE" w:rsidRDefault="008059FE" w:rsidP="00204AB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בעת בחינת קיומו של "דבר מה נוסף" המעיד על כוונת שיתוף בדירה, </w:t>
      </w:r>
      <w:r w:rsidR="00167CEE">
        <w:rPr>
          <w:rFonts w:ascii="Arial" w:hAnsi="Arial" w:hint="cs"/>
          <w:noProof w:val="0"/>
          <w:rtl/>
        </w:rPr>
        <w:t xml:space="preserve">יש להביא בחשבון גם את התנהלותם הכללית של הצדדים, לא רק בקשר להשקעותיהם בדירה. </w:t>
      </w:r>
      <w:r>
        <w:rPr>
          <w:rFonts w:ascii="Arial" w:hAnsi="Arial" w:hint="cs"/>
          <w:noProof w:val="0"/>
          <w:rtl/>
        </w:rPr>
        <w:t xml:space="preserve">כאמור, </w:t>
      </w:r>
      <w:r w:rsidR="00167CEE">
        <w:rPr>
          <w:rFonts w:ascii="Arial" w:hAnsi="Arial" w:hint="cs"/>
          <w:noProof w:val="0"/>
          <w:rtl/>
        </w:rPr>
        <w:t xml:space="preserve">הצדדים התנהלו כמעט לאורך כל שנות הנישואין באמצעות שני חשבונות בנק משותפים. </w:t>
      </w:r>
      <w:r>
        <w:rPr>
          <w:rFonts w:ascii="Arial" w:hAnsi="Arial" w:hint="cs"/>
          <w:noProof w:val="0"/>
          <w:rtl/>
        </w:rPr>
        <w:t xml:space="preserve">בהקשר זה יוזכר שוב כי </w:t>
      </w:r>
      <w:r w:rsidR="00167CEE">
        <w:rPr>
          <w:rFonts w:ascii="Arial" w:hAnsi="Arial" w:hint="cs"/>
          <w:noProof w:val="0"/>
          <w:rtl/>
        </w:rPr>
        <w:t xml:space="preserve">למחרת המועד בו נישאו הצדדים הצטרף הנתבע כשותף נוסף לחשבון </w:t>
      </w:r>
      <w:r w:rsidR="00204AB3">
        <w:rPr>
          <w:rFonts w:ascii="Arial" w:hAnsi="Arial" w:hint="cs"/>
          <w:noProof w:val="0"/>
          <w:rtl/>
        </w:rPr>
        <w:t xml:space="preserve">א' </w:t>
      </w:r>
      <w:r w:rsidR="00167CEE">
        <w:rPr>
          <w:rFonts w:ascii="Arial" w:hAnsi="Arial" w:hint="cs"/>
          <w:noProof w:val="0"/>
          <w:rtl/>
        </w:rPr>
        <w:t xml:space="preserve">שהיה בבעלות התובעת עובר לנישואין וחשבון </w:t>
      </w:r>
      <w:r>
        <w:rPr>
          <w:rFonts w:ascii="Arial" w:hAnsi="Arial" w:hint="cs"/>
          <w:noProof w:val="0"/>
          <w:rtl/>
        </w:rPr>
        <w:t>זה הפך למשותף;</w:t>
      </w:r>
      <w:r w:rsidR="00167CEE">
        <w:rPr>
          <w:rFonts w:ascii="Arial" w:hAnsi="Arial" w:hint="cs"/>
          <w:noProof w:val="0"/>
          <w:rtl/>
        </w:rPr>
        <w:t xml:space="preserve"> </w:t>
      </w:r>
      <w:r>
        <w:rPr>
          <w:rFonts w:ascii="Arial" w:hAnsi="Arial" w:hint="cs"/>
          <w:noProof w:val="0"/>
          <w:rtl/>
        </w:rPr>
        <w:t>ו</w:t>
      </w:r>
      <w:r w:rsidR="00167CEE">
        <w:rPr>
          <w:rFonts w:ascii="Arial" w:hAnsi="Arial" w:hint="cs"/>
          <w:noProof w:val="0"/>
          <w:rtl/>
        </w:rPr>
        <w:t xml:space="preserve">כשנה לאחר מועד הנישואין הצטרפה התובעת כשותפה נוספת לחשבון </w:t>
      </w:r>
      <w:r w:rsidR="00204AB3">
        <w:rPr>
          <w:rFonts w:ascii="Arial" w:hAnsi="Arial" w:hint="cs"/>
          <w:noProof w:val="0"/>
          <w:rtl/>
        </w:rPr>
        <w:t xml:space="preserve">ב' </w:t>
      </w:r>
      <w:r w:rsidR="00167CEE">
        <w:rPr>
          <w:rFonts w:ascii="Arial" w:hAnsi="Arial" w:hint="cs"/>
          <w:noProof w:val="0"/>
          <w:rtl/>
        </w:rPr>
        <w:t xml:space="preserve">שהיה בבעלות הנתבע עד אותה עת וחשבון זה הפך למשותף. משכורות התובעת </w:t>
      </w:r>
      <w:r w:rsidR="002557A1">
        <w:rPr>
          <w:rFonts w:ascii="Arial" w:hAnsi="Arial" w:hint="cs"/>
          <w:noProof w:val="0"/>
          <w:rtl/>
        </w:rPr>
        <w:t xml:space="preserve">הופקדו לאורך כל השנים לחשבון </w:t>
      </w:r>
      <w:r w:rsidR="00204AB3">
        <w:rPr>
          <w:rFonts w:ascii="Arial" w:hAnsi="Arial" w:hint="cs"/>
          <w:noProof w:val="0"/>
          <w:rtl/>
        </w:rPr>
        <w:t>א'</w:t>
      </w:r>
      <w:r w:rsidR="002557A1">
        <w:rPr>
          <w:rFonts w:ascii="Arial" w:hAnsi="Arial" w:hint="cs"/>
          <w:noProof w:val="0"/>
          <w:rtl/>
        </w:rPr>
        <w:t>, בעוד משכורות הנתבע הופקדו לחשבון ב</w:t>
      </w:r>
      <w:r w:rsidR="00204AB3">
        <w:rPr>
          <w:rFonts w:ascii="Arial" w:hAnsi="Arial" w:hint="cs"/>
          <w:noProof w:val="0"/>
          <w:rtl/>
        </w:rPr>
        <w:t>'</w:t>
      </w:r>
      <w:r w:rsidR="002557A1">
        <w:rPr>
          <w:rFonts w:ascii="Arial" w:hAnsi="Arial" w:hint="cs"/>
          <w:noProof w:val="0"/>
          <w:rtl/>
        </w:rPr>
        <w:t xml:space="preserve"> עד למועד בו נסגר בחודש נובמבר 2014 שלאחריו הופקדו לחשבון </w:t>
      </w:r>
      <w:r w:rsidR="00204AB3">
        <w:rPr>
          <w:rFonts w:ascii="Arial" w:hAnsi="Arial" w:hint="cs"/>
          <w:noProof w:val="0"/>
          <w:rtl/>
        </w:rPr>
        <w:t xml:space="preserve">א' </w:t>
      </w:r>
      <w:r w:rsidR="002557A1">
        <w:rPr>
          <w:rFonts w:ascii="Arial" w:hAnsi="Arial" w:hint="cs"/>
          <w:noProof w:val="0"/>
          <w:rtl/>
        </w:rPr>
        <w:t xml:space="preserve">אשר נותר חשבונם המשותף היחיד של הצדדים עד למועד הפירוד. בין </w:t>
      </w:r>
      <w:r w:rsidR="004D4B71">
        <w:rPr>
          <w:rFonts w:ascii="Arial" w:hAnsi="Arial" w:hint="cs"/>
          <w:noProof w:val="0"/>
          <w:rtl/>
        </w:rPr>
        <w:t xml:space="preserve">שני חשבונות הבנק </w:t>
      </w:r>
      <w:r w:rsidR="002557A1">
        <w:rPr>
          <w:rFonts w:ascii="Arial" w:hAnsi="Arial" w:hint="cs"/>
          <w:noProof w:val="0"/>
          <w:rtl/>
        </w:rPr>
        <w:t xml:space="preserve">נעשו העברות כספים. הוצאות המשפחה שולמו הן </w:t>
      </w:r>
      <w:r w:rsidR="00204AB3">
        <w:rPr>
          <w:rFonts w:ascii="Arial" w:hAnsi="Arial" w:hint="cs"/>
          <w:noProof w:val="0"/>
          <w:rtl/>
        </w:rPr>
        <w:t xml:space="preserve">מחשבון א' והן מחשבון ב' </w:t>
      </w:r>
      <w:r w:rsidR="002557A1">
        <w:rPr>
          <w:rFonts w:ascii="Arial" w:hAnsi="Arial" w:hint="cs"/>
          <w:noProof w:val="0"/>
          <w:rtl/>
        </w:rPr>
        <w:t xml:space="preserve">עד למועד סגירתו. </w:t>
      </w:r>
      <w:r>
        <w:rPr>
          <w:rFonts w:ascii="Arial" w:hAnsi="Arial" w:hint="cs"/>
          <w:noProof w:val="0"/>
          <w:rtl/>
        </w:rPr>
        <w:t xml:space="preserve">מכאן שהתנהלות הצדדים אופיינה </w:t>
      </w:r>
      <w:r w:rsidR="00172D6C">
        <w:rPr>
          <w:rFonts w:ascii="Arial" w:hAnsi="Arial" w:hint="cs"/>
          <w:noProof w:val="0"/>
          <w:rtl/>
        </w:rPr>
        <w:t>בשיתוף</w:t>
      </w:r>
      <w:r>
        <w:rPr>
          <w:rFonts w:ascii="Arial" w:hAnsi="Arial" w:hint="cs"/>
          <w:noProof w:val="0"/>
          <w:rtl/>
        </w:rPr>
        <w:t xml:space="preserve">. </w:t>
      </w:r>
    </w:p>
    <w:p w:rsidR="00167CEE" w:rsidRPr="00172D6C" w:rsidRDefault="00167CEE" w:rsidP="00167CEE">
      <w:pPr>
        <w:pStyle w:val="ad"/>
        <w:spacing w:line="360" w:lineRule="auto"/>
        <w:ind w:left="567"/>
        <w:jc w:val="both"/>
        <w:rPr>
          <w:rFonts w:ascii="Arial" w:hAnsi="Arial"/>
          <w:noProof w:val="0"/>
        </w:rPr>
      </w:pPr>
    </w:p>
    <w:p w:rsidR="009247E5" w:rsidRDefault="008059FE" w:rsidP="00805B72">
      <w:pPr>
        <w:pStyle w:val="ad"/>
        <w:numPr>
          <w:ilvl w:val="0"/>
          <w:numId w:val="1"/>
        </w:numPr>
        <w:spacing w:line="360" w:lineRule="auto"/>
        <w:jc w:val="both"/>
        <w:rPr>
          <w:rFonts w:ascii="Arial" w:hAnsi="Arial"/>
          <w:noProof w:val="0"/>
        </w:rPr>
      </w:pPr>
      <w:r>
        <w:rPr>
          <w:rFonts w:ascii="Arial" w:hAnsi="Arial" w:hint="cs"/>
          <w:noProof w:val="0"/>
          <w:rtl/>
        </w:rPr>
        <w:t xml:space="preserve">לסיכום: </w:t>
      </w:r>
      <w:r w:rsidR="009247E5">
        <w:rPr>
          <w:rFonts w:ascii="Arial" w:hAnsi="Arial" w:hint="cs"/>
          <w:noProof w:val="0"/>
          <w:rtl/>
        </w:rPr>
        <w:t>מכלול הנסיבות</w:t>
      </w:r>
      <w:r w:rsidR="00805B72">
        <w:rPr>
          <w:rFonts w:ascii="Arial" w:hAnsi="Arial" w:hint="cs"/>
          <w:noProof w:val="0"/>
          <w:rtl/>
        </w:rPr>
        <w:t xml:space="preserve"> אשר פורטו לעיל</w:t>
      </w:r>
      <w:r w:rsidR="009247E5">
        <w:rPr>
          <w:rFonts w:ascii="Arial" w:hAnsi="Arial" w:hint="cs"/>
          <w:noProof w:val="0"/>
          <w:rtl/>
        </w:rPr>
        <w:t xml:space="preserve">, </w:t>
      </w:r>
      <w:r>
        <w:rPr>
          <w:rFonts w:ascii="Arial" w:hAnsi="Arial" w:hint="cs"/>
          <w:noProof w:val="0"/>
          <w:rtl/>
        </w:rPr>
        <w:t xml:space="preserve">ובפרט </w:t>
      </w:r>
      <w:r w:rsidR="009247E5" w:rsidRPr="008059FE">
        <w:rPr>
          <w:rFonts w:ascii="Arial" w:hAnsi="Arial" w:hint="cs"/>
          <w:noProof w:val="0"/>
          <w:rtl/>
        </w:rPr>
        <w:t xml:space="preserve">ההשקעה הכספית מצד התובעת </w:t>
      </w:r>
      <w:r w:rsidRPr="008059FE">
        <w:rPr>
          <w:rFonts w:ascii="Arial" w:hAnsi="Arial" w:hint="cs"/>
          <w:noProof w:val="0"/>
          <w:rtl/>
        </w:rPr>
        <w:t xml:space="preserve">בסילוק המשכנתה שניטלה לטובת רכישת הדירה </w:t>
      </w:r>
      <w:r>
        <w:rPr>
          <w:rFonts w:ascii="Arial" w:hAnsi="Arial" w:hint="cs"/>
          <w:noProof w:val="0"/>
          <w:rtl/>
        </w:rPr>
        <w:t>ו</w:t>
      </w:r>
      <w:r w:rsidRPr="008059FE">
        <w:rPr>
          <w:rFonts w:ascii="Arial" w:hAnsi="Arial" w:hint="cs"/>
          <w:noProof w:val="0"/>
          <w:rtl/>
        </w:rPr>
        <w:t xml:space="preserve">מידת השקעתה הכספית </w:t>
      </w:r>
      <w:r>
        <w:rPr>
          <w:rFonts w:ascii="Arial" w:hAnsi="Arial" w:hint="cs"/>
          <w:noProof w:val="0"/>
          <w:rtl/>
        </w:rPr>
        <w:t>אל מול מידת השקעתו הכספית הנתבע</w:t>
      </w:r>
      <w:r w:rsidR="00805B72">
        <w:rPr>
          <w:rFonts w:ascii="Arial" w:hAnsi="Arial" w:hint="cs"/>
          <w:noProof w:val="0"/>
          <w:rtl/>
        </w:rPr>
        <w:t>,</w:t>
      </w:r>
      <w:r w:rsidRPr="008059FE">
        <w:rPr>
          <w:rFonts w:ascii="Arial" w:hAnsi="Arial" w:hint="cs"/>
          <w:noProof w:val="0"/>
          <w:rtl/>
        </w:rPr>
        <w:t xml:space="preserve"> </w:t>
      </w:r>
      <w:r>
        <w:rPr>
          <w:rFonts w:ascii="Arial" w:hAnsi="Arial" w:hint="cs"/>
          <w:noProof w:val="0"/>
          <w:rtl/>
        </w:rPr>
        <w:t xml:space="preserve">וכן התנהלות הצדדים בקשר לדירה והתנהלותם </w:t>
      </w:r>
      <w:r w:rsidR="00805B72">
        <w:rPr>
          <w:rFonts w:ascii="Arial" w:hAnsi="Arial" w:hint="cs"/>
          <w:noProof w:val="0"/>
          <w:rtl/>
        </w:rPr>
        <w:t xml:space="preserve">הכלכלית הכללית </w:t>
      </w:r>
      <w:r w:rsidR="00805B72">
        <w:rPr>
          <w:rFonts w:ascii="Arial" w:hAnsi="Arial"/>
          <w:noProof w:val="0"/>
          <w:rtl/>
        </w:rPr>
        <w:t>–</w:t>
      </w:r>
      <w:r w:rsidR="00805B72">
        <w:rPr>
          <w:rFonts w:ascii="Arial" w:hAnsi="Arial" w:hint="cs"/>
          <w:noProof w:val="0"/>
          <w:rtl/>
        </w:rPr>
        <w:t xml:space="preserve"> </w:t>
      </w:r>
      <w:r w:rsidR="009247E5" w:rsidRPr="00805B72">
        <w:rPr>
          <w:rFonts w:ascii="Arial" w:hAnsi="Arial" w:hint="cs"/>
          <w:noProof w:val="0"/>
          <w:rtl/>
        </w:rPr>
        <w:t>מלמדות כי בין הצדדים נכרת הסכ</w:t>
      </w:r>
      <w:r w:rsidR="00805B72">
        <w:rPr>
          <w:rFonts w:ascii="Arial" w:hAnsi="Arial" w:hint="cs"/>
          <w:noProof w:val="0"/>
          <w:rtl/>
        </w:rPr>
        <w:t>ם לפיו הדירה תהיה משותפת לצדדים.</w:t>
      </w:r>
      <w:r w:rsidR="005E5D12" w:rsidRPr="00805B72">
        <w:rPr>
          <w:rFonts w:ascii="Arial" w:hAnsi="Arial" w:hint="cs"/>
          <w:noProof w:val="0"/>
          <w:rtl/>
        </w:rPr>
        <w:t xml:space="preserve"> זאת אף שהדירה </w:t>
      </w:r>
      <w:r w:rsidR="009247E5" w:rsidRPr="00805B72">
        <w:rPr>
          <w:rFonts w:ascii="Arial" w:hAnsi="Arial" w:hint="cs"/>
          <w:noProof w:val="0"/>
          <w:rtl/>
        </w:rPr>
        <w:t xml:space="preserve">נרכשה לפני הנישואין על ידי הנתבע, היא רשומה על שמו בלבד והיא לא שימשה למגורי הצדדים. </w:t>
      </w:r>
      <w:r w:rsidR="00702177" w:rsidRPr="00805B72">
        <w:rPr>
          <w:rFonts w:ascii="Arial" w:hAnsi="Arial" w:hint="cs"/>
          <w:noProof w:val="0"/>
          <w:rtl/>
        </w:rPr>
        <w:t xml:space="preserve">התנהלות הצדדים וההשקעה הכספית </w:t>
      </w:r>
      <w:r w:rsidR="007B0979" w:rsidRPr="00805B72">
        <w:rPr>
          <w:rFonts w:ascii="Arial" w:hAnsi="Arial" w:hint="cs"/>
          <w:noProof w:val="0"/>
          <w:rtl/>
        </w:rPr>
        <w:t>מצד כל אחד מהם ומידתה</w:t>
      </w:r>
      <w:r w:rsidR="00702177" w:rsidRPr="00805B72">
        <w:rPr>
          <w:rFonts w:ascii="Arial" w:hAnsi="Arial" w:hint="cs"/>
          <w:noProof w:val="0"/>
          <w:rtl/>
        </w:rPr>
        <w:t xml:space="preserve">, מלמדות כי </w:t>
      </w:r>
      <w:r w:rsidR="007B0979" w:rsidRPr="00805B72">
        <w:rPr>
          <w:rFonts w:ascii="Arial" w:hAnsi="Arial" w:hint="cs"/>
          <w:noProof w:val="0"/>
          <w:rtl/>
        </w:rPr>
        <w:t xml:space="preserve">בין הצדדים הוסכם ששיעור חלקה של התובעת בדירה יהיה 30%. </w:t>
      </w:r>
    </w:p>
    <w:p w:rsidR="00805B72" w:rsidRDefault="00805B72" w:rsidP="00805B72">
      <w:pPr>
        <w:pStyle w:val="ad"/>
        <w:spacing w:line="360" w:lineRule="auto"/>
        <w:ind w:left="567"/>
        <w:jc w:val="both"/>
        <w:rPr>
          <w:rFonts w:ascii="Arial" w:hAnsi="Arial"/>
          <w:noProof w:val="0"/>
        </w:rPr>
      </w:pPr>
    </w:p>
    <w:p w:rsidR="00150956" w:rsidRDefault="00150956" w:rsidP="00611DD2">
      <w:pPr>
        <w:pStyle w:val="ad"/>
        <w:numPr>
          <w:ilvl w:val="0"/>
          <w:numId w:val="1"/>
        </w:numPr>
        <w:spacing w:line="360" w:lineRule="auto"/>
        <w:jc w:val="both"/>
        <w:rPr>
          <w:rFonts w:ascii="Arial" w:hAnsi="Arial"/>
          <w:noProof w:val="0"/>
        </w:rPr>
      </w:pPr>
      <w:r>
        <w:rPr>
          <w:rFonts w:ascii="Arial" w:hAnsi="Arial" w:hint="cs"/>
          <w:noProof w:val="0"/>
          <w:rtl/>
        </w:rPr>
        <w:t>התובעת עתרה למתן צו לפירוק השיתוף בזכויות הצדדים בדירה. מעת שנקבעה זכות</w:t>
      </w:r>
      <w:r w:rsidR="008858C5">
        <w:rPr>
          <w:rFonts w:ascii="Arial" w:hAnsi="Arial" w:hint="cs"/>
          <w:noProof w:val="0"/>
          <w:rtl/>
        </w:rPr>
        <w:t>ה</w:t>
      </w:r>
      <w:r>
        <w:rPr>
          <w:rFonts w:ascii="Arial" w:hAnsi="Arial" w:hint="cs"/>
          <w:noProof w:val="0"/>
          <w:rtl/>
        </w:rPr>
        <w:t xml:space="preserve"> הקניינית של התובעת ב- 30% מהזכויות בדירה, הרי שהתובעת זכאית לפירוק השיתוף בדירה מכוח הוראת סעיף 37(א) לחוק המקרקעין, תשכ"ט-1969. הנתבע לא העלה כל טענת הגנה בעניין זה. משכך, בכוונתי להורות על פירוק השיתוף. </w:t>
      </w:r>
      <w:r w:rsidR="00BE6A2C">
        <w:rPr>
          <w:rFonts w:ascii="Arial" w:hAnsi="Arial" w:hint="cs"/>
          <w:noProof w:val="0"/>
          <w:rtl/>
        </w:rPr>
        <w:t xml:space="preserve">התובעת עתרה כי פירוק השיתוף ייעשה </w:t>
      </w:r>
      <w:r w:rsidR="00611DD2">
        <w:rPr>
          <w:rFonts w:ascii="Arial" w:hAnsi="Arial" w:hint="cs"/>
          <w:noProof w:val="0"/>
          <w:rtl/>
        </w:rPr>
        <w:t>כך שתינתן לכל אחד מהצדדים אפשרות לרכוש את חלקו של הצד השני בזכיות, ולחילופין תתבצע מכירה לצד שלישי המרבה במחיר. הואיל והתובעת לא הצביעה על כל מקור בדין המעניק ל</w:t>
      </w:r>
      <w:r w:rsidR="003350EB">
        <w:rPr>
          <w:rFonts w:ascii="Arial" w:hAnsi="Arial" w:hint="cs"/>
          <w:noProof w:val="0"/>
          <w:rtl/>
        </w:rPr>
        <w:t xml:space="preserve">מי מהצדדים זכות קדימה, ומשעה שהנתבע לא נתן הסכמתו לביצוע פירוק שיתוף בדרך זו, יש להורות על פירוק בדרך של מכירה בשוק החופשי למרבה במחיר וחלוקת התמורה בין הצדדים לאחר ניכוי הוצאות המכר בהתאם לחלקיהם בדירה. </w:t>
      </w:r>
    </w:p>
    <w:p w:rsidR="00150956" w:rsidRDefault="00150956" w:rsidP="00150956">
      <w:pPr>
        <w:pStyle w:val="ad"/>
        <w:spacing w:line="360" w:lineRule="auto"/>
        <w:ind w:left="567"/>
        <w:jc w:val="both"/>
        <w:rPr>
          <w:rFonts w:ascii="Arial" w:hAnsi="Arial"/>
          <w:noProof w:val="0"/>
        </w:rPr>
      </w:pPr>
    </w:p>
    <w:p w:rsidR="00805B72" w:rsidRDefault="00805B72" w:rsidP="004D4B71">
      <w:pPr>
        <w:pStyle w:val="ad"/>
        <w:numPr>
          <w:ilvl w:val="0"/>
          <w:numId w:val="1"/>
        </w:numPr>
        <w:spacing w:line="360" w:lineRule="auto"/>
        <w:jc w:val="both"/>
        <w:rPr>
          <w:rFonts w:ascii="Arial" w:hAnsi="Arial"/>
          <w:noProof w:val="0"/>
        </w:rPr>
      </w:pPr>
      <w:r>
        <w:rPr>
          <w:rFonts w:ascii="Arial" w:hAnsi="Arial" w:hint="cs"/>
          <w:noProof w:val="0"/>
          <w:rtl/>
        </w:rPr>
        <w:t xml:space="preserve">אין לקבל במסגרת זו את טענת התובעת לפיה יש לחייב את הנתבע לשלם לה </w:t>
      </w:r>
      <w:r w:rsidR="00150956">
        <w:rPr>
          <w:rFonts w:ascii="Arial" w:hAnsi="Arial" w:hint="cs"/>
          <w:noProof w:val="0"/>
          <w:rtl/>
        </w:rPr>
        <w:t xml:space="preserve">עבור חלקה בשכר הדירה שהתקבל ממועד הקרע. </w:t>
      </w:r>
      <w:r w:rsidR="008858C5">
        <w:rPr>
          <w:rFonts w:ascii="Arial" w:hAnsi="Arial" w:hint="cs"/>
          <w:noProof w:val="0"/>
          <w:rtl/>
        </w:rPr>
        <w:t xml:space="preserve">מדובר בעתירה כספית אשר לא כומתה ולא שולמה </w:t>
      </w:r>
      <w:r w:rsidR="005B740E">
        <w:rPr>
          <w:rFonts w:ascii="Arial" w:hAnsi="Arial" w:hint="cs"/>
          <w:noProof w:val="0"/>
          <w:rtl/>
        </w:rPr>
        <w:t>בעדה אגרה כדין</w:t>
      </w:r>
      <w:r w:rsidR="00E72CF4">
        <w:rPr>
          <w:rFonts w:ascii="Arial" w:hAnsi="Arial" w:hint="cs"/>
          <w:noProof w:val="0"/>
          <w:rtl/>
        </w:rPr>
        <w:t xml:space="preserve"> (יצוין כי עניין זה הוצף עוד בקדם המשפט הראשון שהתקיים</w:t>
      </w:r>
      <w:r w:rsidR="004B1ECA">
        <w:rPr>
          <w:rFonts w:ascii="Arial" w:hAnsi="Arial" w:hint="cs"/>
          <w:noProof w:val="0"/>
          <w:rtl/>
        </w:rPr>
        <w:t xml:space="preserve"> ביום 18.11.2021 אך התוב</w:t>
      </w:r>
      <w:r w:rsidR="004D4B71">
        <w:rPr>
          <w:rFonts w:ascii="Arial" w:hAnsi="Arial" w:hint="cs"/>
          <w:noProof w:val="0"/>
          <w:rtl/>
        </w:rPr>
        <w:t>עת בחרה שלא לבקש לתקן את תביעתה</w:t>
      </w:r>
      <w:r w:rsidR="00E72CF4">
        <w:rPr>
          <w:rFonts w:ascii="Arial" w:hAnsi="Arial" w:hint="cs"/>
          <w:noProof w:val="0"/>
          <w:rtl/>
        </w:rPr>
        <w:t>)</w:t>
      </w:r>
      <w:r w:rsidR="00051001">
        <w:rPr>
          <w:rFonts w:ascii="Arial" w:hAnsi="Arial" w:hint="cs"/>
          <w:noProof w:val="0"/>
          <w:rtl/>
        </w:rPr>
        <w:t xml:space="preserve">. </w:t>
      </w:r>
    </w:p>
    <w:p w:rsidR="00805B72" w:rsidRDefault="00805B72" w:rsidP="00805B72">
      <w:pPr>
        <w:spacing w:line="360" w:lineRule="auto"/>
        <w:jc w:val="both"/>
        <w:rPr>
          <w:rFonts w:ascii="Arial" w:hAnsi="Arial"/>
          <w:noProof w:val="0"/>
          <w:rtl/>
        </w:rPr>
      </w:pPr>
    </w:p>
    <w:p w:rsidR="00204AB3" w:rsidRPr="004D4B71" w:rsidRDefault="00204AB3" w:rsidP="00805B72">
      <w:pPr>
        <w:spacing w:line="360" w:lineRule="auto"/>
        <w:jc w:val="both"/>
        <w:rPr>
          <w:rFonts w:ascii="Arial" w:hAnsi="Arial"/>
          <w:noProof w:val="0"/>
          <w:rtl/>
        </w:rPr>
      </w:pPr>
    </w:p>
    <w:p w:rsidR="00805B72" w:rsidRPr="00805B72" w:rsidRDefault="00805B72" w:rsidP="00805B72">
      <w:pPr>
        <w:spacing w:line="360" w:lineRule="auto"/>
        <w:jc w:val="both"/>
        <w:rPr>
          <w:rFonts w:ascii="Arial" w:hAnsi="Arial"/>
          <w:b/>
          <w:bCs/>
          <w:noProof w:val="0"/>
          <w:rtl/>
        </w:rPr>
      </w:pPr>
      <w:r w:rsidRPr="00805B72">
        <w:rPr>
          <w:rFonts w:ascii="Arial" w:hAnsi="Arial" w:hint="cs"/>
          <w:b/>
          <w:bCs/>
          <w:noProof w:val="0"/>
          <w:rtl/>
        </w:rPr>
        <w:lastRenderedPageBreak/>
        <w:t>ד. לסיכום:</w:t>
      </w:r>
    </w:p>
    <w:p w:rsidR="00805B72" w:rsidRDefault="00805B72" w:rsidP="00805B72">
      <w:pPr>
        <w:spacing w:line="360" w:lineRule="auto"/>
        <w:jc w:val="both"/>
        <w:rPr>
          <w:rFonts w:ascii="Arial" w:hAnsi="Arial"/>
          <w:noProof w:val="0"/>
          <w:rtl/>
        </w:rPr>
      </w:pPr>
    </w:p>
    <w:p w:rsidR="00805B72" w:rsidRPr="004D53A2" w:rsidRDefault="00805B72" w:rsidP="00805B72">
      <w:pPr>
        <w:pStyle w:val="ad"/>
        <w:numPr>
          <w:ilvl w:val="0"/>
          <w:numId w:val="1"/>
        </w:numPr>
        <w:spacing w:line="360" w:lineRule="auto"/>
        <w:jc w:val="both"/>
        <w:rPr>
          <w:rFonts w:ascii="Arial" w:hAnsi="Arial"/>
          <w:b/>
          <w:bCs/>
          <w:noProof w:val="0"/>
        </w:rPr>
      </w:pPr>
      <w:r w:rsidRPr="004D53A2">
        <w:rPr>
          <w:rFonts w:ascii="Arial" w:hAnsi="Arial" w:hint="cs"/>
          <w:b/>
          <w:bCs/>
          <w:noProof w:val="0"/>
          <w:rtl/>
        </w:rPr>
        <w:t>בהתאם לכל המפורט לעיל אני מורה כדלקמן:</w:t>
      </w:r>
    </w:p>
    <w:p w:rsidR="00204AB3" w:rsidRDefault="00204AB3" w:rsidP="00204AB3">
      <w:pPr>
        <w:pStyle w:val="ad"/>
        <w:spacing w:line="360" w:lineRule="auto"/>
        <w:ind w:left="1134"/>
        <w:jc w:val="both"/>
        <w:rPr>
          <w:rFonts w:ascii="Arial" w:hAnsi="Arial"/>
          <w:b/>
          <w:bCs/>
          <w:noProof w:val="0"/>
        </w:rPr>
      </w:pPr>
    </w:p>
    <w:p w:rsidR="00805B72" w:rsidRDefault="00805B72" w:rsidP="00805B72">
      <w:pPr>
        <w:pStyle w:val="ad"/>
        <w:numPr>
          <w:ilvl w:val="1"/>
          <w:numId w:val="1"/>
        </w:numPr>
        <w:spacing w:line="360" w:lineRule="auto"/>
        <w:jc w:val="both"/>
        <w:rPr>
          <w:rFonts w:ascii="Arial" w:hAnsi="Arial"/>
          <w:b/>
          <w:bCs/>
          <w:noProof w:val="0"/>
        </w:rPr>
      </w:pPr>
      <w:r w:rsidRPr="004D4B71">
        <w:rPr>
          <w:rFonts w:ascii="Arial" w:hAnsi="Arial"/>
          <w:b/>
          <w:bCs/>
          <w:noProof w:val="0"/>
          <w:rtl/>
        </w:rPr>
        <w:t>לאיזון המשאבים על התובעת לשלם לנתבע סך של 64,512 ₪, בתוספת ריבית והצמדה מהמועד הקובע לאיזון המשאבים (6.9.2020) ועד למועד התשלום בפועל.</w:t>
      </w:r>
    </w:p>
    <w:p w:rsidR="00805B72" w:rsidRDefault="00805B72" w:rsidP="00805B72">
      <w:pPr>
        <w:pStyle w:val="ad"/>
        <w:numPr>
          <w:ilvl w:val="1"/>
          <w:numId w:val="1"/>
        </w:numPr>
        <w:spacing w:line="360" w:lineRule="auto"/>
        <w:jc w:val="both"/>
        <w:rPr>
          <w:rFonts w:ascii="Arial" w:hAnsi="Arial"/>
          <w:b/>
          <w:bCs/>
          <w:noProof w:val="0"/>
        </w:rPr>
      </w:pPr>
      <w:r w:rsidRPr="004D4B71">
        <w:rPr>
          <w:rFonts w:ascii="Arial" w:hAnsi="Arial" w:hint="cs"/>
          <w:b/>
          <w:bCs/>
          <w:noProof w:val="0"/>
          <w:rtl/>
        </w:rPr>
        <w:t>חלוקת המיטלטלין המשותפים תתבצע כך ש</w:t>
      </w:r>
      <w:r w:rsidRPr="004D4B71">
        <w:rPr>
          <w:rFonts w:ascii="Arial" w:hAnsi="Arial"/>
          <w:b/>
          <w:bCs/>
          <w:noProof w:val="0"/>
          <w:rtl/>
        </w:rPr>
        <w:t xml:space="preserve">התובעת תערוך שתי רשימות שוות בערכן של המיטלטלין אשר היו ברשות הצדדים במועד הקובע לאיזון המשאבים, והנתבע יבחר רשימה ראשון. </w:t>
      </w:r>
    </w:p>
    <w:p w:rsidR="00805B72" w:rsidRDefault="00805B72" w:rsidP="00805B72">
      <w:pPr>
        <w:pStyle w:val="ad"/>
        <w:numPr>
          <w:ilvl w:val="1"/>
          <w:numId w:val="1"/>
        </w:numPr>
        <w:spacing w:line="360" w:lineRule="auto"/>
        <w:jc w:val="both"/>
        <w:rPr>
          <w:rFonts w:ascii="Arial" w:hAnsi="Arial"/>
          <w:b/>
          <w:bCs/>
          <w:noProof w:val="0"/>
        </w:rPr>
      </w:pPr>
      <w:r w:rsidRPr="004D4B71">
        <w:rPr>
          <w:rFonts w:ascii="Arial" w:hAnsi="Arial"/>
          <w:b/>
          <w:bCs/>
          <w:noProof w:val="0"/>
          <w:rtl/>
        </w:rPr>
        <w:t>הכספים המופקדים בחשבונות הבנק המשותפים יחולקו בין הצדדים בחלקים שווים (זכות וחובה), ולאחר מכן יפעלו הצדדים לסגירת החשבונות.</w:t>
      </w:r>
    </w:p>
    <w:p w:rsidR="00805B72" w:rsidRDefault="00805B72" w:rsidP="00347347">
      <w:pPr>
        <w:pStyle w:val="ad"/>
        <w:numPr>
          <w:ilvl w:val="1"/>
          <w:numId w:val="1"/>
        </w:numPr>
        <w:spacing w:line="360" w:lineRule="auto"/>
        <w:jc w:val="both"/>
        <w:rPr>
          <w:rFonts w:ascii="Arial" w:hAnsi="Arial"/>
          <w:b/>
          <w:bCs/>
          <w:noProof w:val="0"/>
        </w:rPr>
      </w:pPr>
      <w:r w:rsidRPr="004D4B71">
        <w:rPr>
          <w:rFonts w:ascii="Arial" w:hAnsi="Arial" w:hint="cs"/>
          <w:b/>
          <w:bCs/>
          <w:noProof w:val="0"/>
          <w:rtl/>
        </w:rPr>
        <w:t xml:space="preserve">ניתן בזה פסק דין הצהרתי לפיו </w:t>
      </w:r>
      <w:r w:rsidR="00347347" w:rsidRPr="004D4B71">
        <w:rPr>
          <w:rFonts w:ascii="Arial" w:hAnsi="Arial" w:hint="cs"/>
          <w:b/>
          <w:bCs/>
          <w:noProof w:val="0"/>
          <w:rtl/>
        </w:rPr>
        <w:t>התובעת בעלת</w:t>
      </w:r>
      <w:r w:rsidR="00051001" w:rsidRPr="004D4B71">
        <w:rPr>
          <w:rFonts w:ascii="Arial" w:hAnsi="Arial" w:hint="cs"/>
          <w:b/>
          <w:bCs/>
          <w:noProof w:val="0"/>
          <w:rtl/>
        </w:rPr>
        <w:t xml:space="preserve"> 30% </w:t>
      </w:r>
      <w:r w:rsidR="00347347" w:rsidRPr="004D4B71">
        <w:rPr>
          <w:rFonts w:ascii="Arial" w:hAnsi="Arial" w:hint="cs"/>
          <w:b/>
          <w:bCs/>
          <w:noProof w:val="0"/>
          <w:rtl/>
        </w:rPr>
        <w:t xml:space="preserve">מהזכויות בדירה הרשומה על שם הנתבע בלבד. </w:t>
      </w:r>
    </w:p>
    <w:p w:rsidR="00347347" w:rsidRDefault="00347347" w:rsidP="003350EB">
      <w:pPr>
        <w:pStyle w:val="ad"/>
        <w:numPr>
          <w:ilvl w:val="1"/>
          <w:numId w:val="1"/>
        </w:numPr>
        <w:spacing w:line="360" w:lineRule="auto"/>
        <w:jc w:val="both"/>
        <w:rPr>
          <w:rFonts w:ascii="Arial" w:hAnsi="Arial"/>
          <w:b/>
          <w:bCs/>
          <w:noProof w:val="0"/>
        </w:rPr>
      </w:pPr>
      <w:r w:rsidRPr="004D4B71">
        <w:rPr>
          <w:rFonts w:ascii="Arial" w:hAnsi="Arial" w:hint="cs"/>
          <w:b/>
          <w:bCs/>
          <w:noProof w:val="0"/>
          <w:rtl/>
        </w:rPr>
        <w:t xml:space="preserve">ניתן בזה צו לפירוק השיתוף בזכויות בדירה בדרך של </w:t>
      </w:r>
      <w:r w:rsidR="003350EB" w:rsidRPr="004D4B71">
        <w:rPr>
          <w:rFonts w:ascii="Arial" w:hAnsi="Arial" w:hint="cs"/>
          <w:b/>
          <w:bCs/>
          <w:noProof w:val="0"/>
          <w:rtl/>
        </w:rPr>
        <w:t>מכירה בשוק החופשי למרבה במחיר וחלוקת התמורה בין הצדדים לאחר ניכוי הוצאות המכר בהתאם לחלקיהם בדירה.</w:t>
      </w:r>
    </w:p>
    <w:p w:rsidR="004D4B71" w:rsidRDefault="00347347" w:rsidP="004D4B71">
      <w:pPr>
        <w:pStyle w:val="ad"/>
        <w:numPr>
          <w:ilvl w:val="1"/>
          <w:numId w:val="1"/>
        </w:numPr>
        <w:spacing w:line="360" w:lineRule="auto"/>
        <w:jc w:val="both"/>
        <w:rPr>
          <w:rFonts w:ascii="Arial" w:hAnsi="Arial"/>
          <w:b/>
          <w:bCs/>
          <w:noProof w:val="0"/>
        </w:rPr>
      </w:pPr>
      <w:r w:rsidRPr="004D4B71">
        <w:rPr>
          <w:rFonts w:ascii="Arial" w:hAnsi="Arial" w:hint="cs"/>
          <w:b/>
          <w:bCs/>
          <w:noProof w:val="0"/>
          <w:rtl/>
        </w:rPr>
        <w:t>לנוכח התוצאה אליה הגעתי כמו גם בשים לב להתנהלות כל אחד מהצדדים, כל צד יישא בהוצאותיו.</w:t>
      </w:r>
    </w:p>
    <w:p w:rsidR="004D4B71" w:rsidRPr="00204AB3" w:rsidRDefault="004D4B71" w:rsidP="004D4B71">
      <w:pPr>
        <w:pStyle w:val="ad"/>
        <w:rPr>
          <w:rFonts w:ascii="Arial" w:hAnsi="Arial"/>
          <w:noProof w:val="0"/>
          <w:rtl/>
        </w:rPr>
      </w:pPr>
    </w:p>
    <w:p w:rsidR="00347347" w:rsidRPr="004D4B71" w:rsidRDefault="00BE7564" w:rsidP="004D4B71">
      <w:pPr>
        <w:spacing w:line="360" w:lineRule="auto"/>
        <w:jc w:val="both"/>
        <w:rPr>
          <w:rFonts w:ascii="Arial" w:hAnsi="Arial"/>
          <w:b/>
          <w:bCs/>
          <w:noProof w:val="0"/>
          <w:rtl/>
        </w:rPr>
      </w:pPr>
      <w:r w:rsidRPr="004D4B71">
        <w:rPr>
          <w:rFonts w:ascii="Arial" w:hAnsi="Arial" w:hint="cs"/>
          <w:noProof w:val="0"/>
          <w:rtl/>
        </w:rPr>
        <w:t>המזכירות תמציא את פסק הדין לצדדים ותסגור את התיק.</w:t>
      </w:r>
    </w:p>
    <w:p w:rsidR="00BE7564" w:rsidRPr="00BE7564" w:rsidRDefault="00BE7564" w:rsidP="004D4B71">
      <w:pPr>
        <w:spacing w:line="360" w:lineRule="auto"/>
        <w:jc w:val="both"/>
        <w:rPr>
          <w:rFonts w:ascii="Arial" w:hAnsi="Arial"/>
          <w:noProof w:val="0"/>
        </w:rPr>
      </w:pPr>
      <w:r>
        <w:rPr>
          <w:rFonts w:ascii="Arial" w:hAnsi="Arial" w:hint="cs"/>
          <w:noProof w:val="0"/>
          <w:rtl/>
        </w:rPr>
        <w:t>פסק הדין ניתן לפרסום בהשמטת שמות הצדדים ופרטים מזהים.</w:t>
      </w:r>
    </w:p>
    <w:p w:rsidR="00EC6A8B" w:rsidRDefault="00EC6A8B">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י"ב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12E11">
      <w:pPr>
        <w:spacing w:line="360" w:lineRule="auto"/>
        <w:ind w:left="3600" w:firstLine="720"/>
        <w:jc w:val="both"/>
      </w:pPr>
      <w:sdt>
        <w:sdtPr>
          <w:rPr>
            <w:rtl/>
          </w:rPr>
          <w:alias w:val="MergeField"/>
          <w:tag w:val="1237"/>
          <w:id w:val="90823704"/>
        </w:sdtPr>
        <w:sdtEndPr/>
        <w:sdtContent>
          <w:r w:rsidR="009B4A77">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E11" w:rsidRDefault="00B12E11">
      <w:r>
        <w:separator/>
      </w:r>
    </w:p>
  </w:endnote>
  <w:endnote w:type="continuationSeparator" w:id="0">
    <w:p w:rsidR="00B12E11" w:rsidRDefault="00B1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EF" w:rsidRDefault="005503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416E8">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416E8">
      <w:rPr>
        <w:rStyle w:val="ab"/>
        <w:rtl/>
      </w:rPr>
      <w:t>17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EF" w:rsidRDefault="005503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E11" w:rsidRDefault="00B12E11">
      <w:r>
        <w:separator/>
      </w:r>
    </w:p>
  </w:footnote>
  <w:footnote w:type="continuationSeparator" w:id="0">
    <w:p w:rsidR="00B12E11" w:rsidRDefault="00B1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EF" w:rsidRDefault="005503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541A8A">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541A8A">
      <w:trPr>
        <w:trHeight w:val="337"/>
        <w:jc w:val="center"/>
      </w:trPr>
      <w:tc>
        <w:tcPr>
          <w:tcW w:w="8505" w:type="dxa"/>
        </w:tcPr>
        <w:p w:rsidR="002914D6" w:rsidRPr="00541A8A" w:rsidRDefault="00B12E11" w:rsidP="00DC1CD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3438-06-21</w:t>
              </w:r>
            </w:sdtContent>
          </w:sdt>
          <w:r w:rsidR="00011212">
            <w:rPr>
              <w:b/>
              <w:bCs/>
              <w:noProof w:val="0"/>
              <w:sz w:val="26"/>
              <w:szCs w:val="26"/>
              <w:rtl/>
            </w:rPr>
            <w:t xml:space="preserve"> </w:t>
          </w:r>
          <w:sdt>
            <w:sdtPr>
              <w:rPr>
                <w:rtl/>
              </w:rPr>
              <w:alias w:val="1172"/>
              <w:tag w:val="1172"/>
              <w:id w:val="-673653942"/>
              <w:text w:multiLine="1"/>
            </w:sdtPr>
            <w:sdtEndPr/>
            <w:sdtContent>
              <w:r w:rsidR="00DC1CDB">
                <w:rPr>
                  <w:rFonts w:hint="cs"/>
                  <w:b/>
                  <w:bCs/>
                  <w:noProof w:val="0"/>
                  <w:sz w:val="26"/>
                  <w:szCs w:val="26"/>
                  <w:rtl/>
                </w:rPr>
                <w:t>פלונית נ' פלוני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EF" w:rsidRDefault="005503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73147"/>
    <w:multiLevelType w:val="multilevel"/>
    <w:tmpl w:val="323C814A"/>
    <w:lvl w:ilvl="0">
      <w:start w:val="1"/>
      <w:numFmt w:val="decimal"/>
      <w:lvlText w:val="%1."/>
      <w:lvlJc w:val="left"/>
      <w:pPr>
        <w:ind w:left="567" w:hanging="567"/>
      </w:pPr>
      <w:rPr>
        <w:rFonts w:ascii="David" w:hAnsi="David" w:cs="David" w:hint="default"/>
        <w:b w:val="0"/>
        <w:bCs w:val="0"/>
        <w:lang w:bidi="he-IL"/>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E220F9D"/>
    <w:multiLevelType w:val="multilevel"/>
    <w:tmpl w:val="6EE6EE9C"/>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33FB"/>
    <w:rsid w:val="00030176"/>
    <w:rsid w:val="00030AA5"/>
    <w:rsid w:val="00037D4F"/>
    <w:rsid w:val="000410BD"/>
    <w:rsid w:val="00051001"/>
    <w:rsid w:val="00057144"/>
    <w:rsid w:val="00061540"/>
    <w:rsid w:val="00064E91"/>
    <w:rsid w:val="0007400F"/>
    <w:rsid w:val="00091D79"/>
    <w:rsid w:val="000C23B1"/>
    <w:rsid w:val="000C254B"/>
    <w:rsid w:val="000E075F"/>
    <w:rsid w:val="000E6E46"/>
    <w:rsid w:val="000E7D00"/>
    <w:rsid w:val="000F0353"/>
    <w:rsid w:val="00150956"/>
    <w:rsid w:val="0016118C"/>
    <w:rsid w:val="00165348"/>
    <w:rsid w:val="00167CEE"/>
    <w:rsid w:val="00172D6C"/>
    <w:rsid w:val="001A034A"/>
    <w:rsid w:val="001B446D"/>
    <w:rsid w:val="001B4832"/>
    <w:rsid w:val="001B5DD2"/>
    <w:rsid w:val="001C0F93"/>
    <w:rsid w:val="001D1F2A"/>
    <w:rsid w:val="001E22A6"/>
    <w:rsid w:val="001E51C6"/>
    <w:rsid w:val="002009FD"/>
    <w:rsid w:val="00204AB3"/>
    <w:rsid w:val="002069D0"/>
    <w:rsid w:val="002127CA"/>
    <w:rsid w:val="00213BB6"/>
    <w:rsid w:val="00216A85"/>
    <w:rsid w:val="00227E84"/>
    <w:rsid w:val="002332F1"/>
    <w:rsid w:val="00233A19"/>
    <w:rsid w:val="002364F5"/>
    <w:rsid w:val="002416DF"/>
    <w:rsid w:val="002547D6"/>
    <w:rsid w:val="002557A1"/>
    <w:rsid w:val="002571ED"/>
    <w:rsid w:val="002636EB"/>
    <w:rsid w:val="00265648"/>
    <w:rsid w:val="002911C9"/>
    <w:rsid w:val="0029122B"/>
    <w:rsid w:val="002914D6"/>
    <w:rsid w:val="00291DA8"/>
    <w:rsid w:val="00296438"/>
    <w:rsid w:val="002A5CA4"/>
    <w:rsid w:val="002A6E4E"/>
    <w:rsid w:val="002A799F"/>
    <w:rsid w:val="002B12AB"/>
    <w:rsid w:val="002D0998"/>
    <w:rsid w:val="002F5307"/>
    <w:rsid w:val="00312BBB"/>
    <w:rsid w:val="003350EB"/>
    <w:rsid w:val="00336C25"/>
    <w:rsid w:val="00344607"/>
    <w:rsid w:val="003452E7"/>
    <w:rsid w:val="00346E13"/>
    <w:rsid w:val="00347347"/>
    <w:rsid w:val="003473BC"/>
    <w:rsid w:val="00355CC4"/>
    <w:rsid w:val="00366483"/>
    <w:rsid w:val="00367FEF"/>
    <w:rsid w:val="00372379"/>
    <w:rsid w:val="00375BEF"/>
    <w:rsid w:val="00383EA0"/>
    <w:rsid w:val="00386D64"/>
    <w:rsid w:val="003905FB"/>
    <w:rsid w:val="003A0A05"/>
    <w:rsid w:val="003A410E"/>
    <w:rsid w:val="003B2B85"/>
    <w:rsid w:val="003C2452"/>
    <w:rsid w:val="003D28DE"/>
    <w:rsid w:val="003E4666"/>
    <w:rsid w:val="003F1171"/>
    <w:rsid w:val="003F53D0"/>
    <w:rsid w:val="0040698E"/>
    <w:rsid w:val="00417E9A"/>
    <w:rsid w:val="00444E76"/>
    <w:rsid w:val="00454E4C"/>
    <w:rsid w:val="00470A1A"/>
    <w:rsid w:val="00470B9F"/>
    <w:rsid w:val="00481291"/>
    <w:rsid w:val="004825F6"/>
    <w:rsid w:val="00486A78"/>
    <w:rsid w:val="004907C3"/>
    <w:rsid w:val="00492085"/>
    <w:rsid w:val="004A7E81"/>
    <w:rsid w:val="004B1ECA"/>
    <w:rsid w:val="004C45BB"/>
    <w:rsid w:val="004C4A94"/>
    <w:rsid w:val="004D4B71"/>
    <w:rsid w:val="004D53A2"/>
    <w:rsid w:val="004F12B0"/>
    <w:rsid w:val="004F1F8D"/>
    <w:rsid w:val="005003BD"/>
    <w:rsid w:val="005065CF"/>
    <w:rsid w:val="0050730E"/>
    <w:rsid w:val="00517300"/>
    <w:rsid w:val="0053292B"/>
    <w:rsid w:val="00536EA6"/>
    <w:rsid w:val="005375BA"/>
    <w:rsid w:val="00541A8A"/>
    <w:rsid w:val="00544D3A"/>
    <w:rsid w:val="00546D2C"/>
    <w:rsid w:val="005503EF"/>
    <w:rsid w:val="00552958"/>
    <w:rsid w:val="00554BE4"/>
    <w:rsid w:val="00556F92"/>
    <w:rsid w:val="005A1103"/>
    <w:rsid w:val="005A43DD"/>
    <w:rsid w:val="005B740E"/>
    <w:rsid w:val="005C14CC"/>
    <w:rsid w:val="005D67F8"/>
    <w:rsid w:val="005E5D12"/>
    <w:rsid w:val="00605888"/>
    <w:rsid w:val="00610DA1"/>
    <w:rsid w:val="00611DD2"/>
    <w:rsid w:val="0062233C"/>
    <w:rsid w:val="00627049"/>
    <w:rsid w:val="0063222C"/>
    <w:rsid w:val="00633450"/>
    <w:rsid w:val="00633805"/>
    <w:rsid w:val="00637877"/>
    <w:rsid w:val="00641AD8"/>
    <w:rsid w:val="00642582"/>
    <w:rsid w:val="00643830"/>
    <w:rsid w:val="00644D38"/>
    <w:rsid w:val="006503C8"/>
    <w:rsid w:val="006543CF"/>
    <w:rsid w:val="0065477B"/>
    <w:rsid w:val="00664055"/>
    <w:rsid w:val="00666294"/>
    <w:rsid w:val="00666802"/>
    <w:rsid w:val="006706D0"/>
    <w:rsid w:val="006752D4"/>
    <w:rsid w:val="006A02CA"/>
    <w:rsid w:val="006A5176"/>
    <w:rsid w:val="006A6027"/>
    <w:rsid w:val="006A67B0"/>
    <w:rsid w:val="006C4051"/>
    <w:rsid w:val="006C44A5"/>
    <w:rsid w:val="006D3B2F"/>
    <w:rsid w:val="006E3AFE"/>
    <w:rsid w:val="006E52B8"/>
    <w:rsid w:val="006F3B6F"/>
    <w:rsid w:val="006F593A"/>
    <w:rsid w:val="00702177"/>
    <w:rsid w:val="00712E38"/>
    <w:rsid w:val="007137C1"/>
    <w:rsid w:val="00717E80"/>
    <w:rsid w:val="007371C5"/>
    <w:rsid w:val="00743006"/>
    <w:rsid w:val="00743BD9"/>
    <w:rsid w:val="007464EA"/>
    <w:rsid w:val="0075528A"/>
    <w:rsid w:val="007632F8"/>
    <w:rsid w:val="00771910"/>
    <w:rsid w:val="007904F4"/>
    <w:rsid w:val="007A65E1"/>
    <w:rsid w:val="007A7533"/>
    <w:rsid w:val="007B0979"/>
    <w:rsid w:val="007C1077"/>
    <w:rsid w:val="007C6BD7"/>
    <w:rsid w:val="007D2B66"/>
    <w:rsid w:val="007D4EF2"/>
    <w:rsid w:val="007E1F37"/>
    <w:rsid w:val="007F13DE"/>
    <w:rsid w:val="008059FE"/>
    <w:rsid w:val="00805B72"/>
    <w:rsid w:val="00806883"/>
    <w:rsid w:val="00807407"/>
    <w:rsid w:val="008119CE"/>
    <w:rsid w:val="00822AA5"/>
    <w:rsid w:val="00836772"/>
    <w:rsid w:val="008446AE"/>
    <w:rsid w:val="00844EA5"/>
    <w:rsid w:val="008476CD"/>
    <w:rsid w:val="00854ED5"/>
    <w:rsid w:val="008668D7"/>
    <w:rsid w:val="00882EB7"/>
    <w:rsid w:val="008858C5"/>
    <w:rsid w:val="00885BDA"/>
    <w:rsid w:val="0089282D"/>
    <w:rsid w:val="00897D27"/>
    <w:rsid w:val="008B1506"/>
    <w:rsid w:val="008C5CA0"/>
    <w:rsid w:val="008D6B92"/>
    <w:rsid w:val="008D7DA2"/>
    <w:rsid w:val="008E4B98"/>
    <w:rsid w:val="008F5279"/>
    <w:rsid w:val="00900250"/>
    <w:rsid w:val="00906460"/>
    <w:rsid w:val="0091072C"/>
    <w:rsid w:val="009108D7"/>
    <w:rsid w:val="00910ADB"/>
    <w:rsid w:val="00912D19"/>
    <w:rsid w:val="00916F06"/>
    <w:rsid w:val="00923D64"/>
    <w:rsid w:val="009247E5"/>
    <w:rsid w:val="00931C46"/>
    <w:rsid w:val="00935564"/>
    <w:rsid w:val="009425DD"/>
    <w:rsid w:val="00956B36"/>
    <w:rsid w:val="00982044"/>
    <w:rsid w:val="00991FB2"/>
    <w:rsid w:val="009A2402"/>
    <w:rsid w:val="009A4075"/>
    <w:rsid w:val="009B4A77"/>
    <w:rsid w:val="009D6309"/>
    <w:rsid w:val="009D64BD"/>
    <w:rsid w:val="009F3B7F"/>
    <w:rsid w:val="009F3CC9"/>
    <w:rsid w:val="00A02F61"/>
    <w:rsid w:val="00A055EE"/>
    <w:rsid w:val="00A06DC9"/>
    <w:rsid w:val="00A079B5"/>
    <w:rsid w:val="00A132AA"/>
    <w:rsid w:val="00A13E58"/>
    <w:rsid w:val="00A22D9B"/>
    <w:rsid w:val="00A30F16"/>
    <w:rsid w:val="00A35F14"/>
    <w:rsid w:val="00A37796"/>
    <w:rsid w:val="00A503AC"/>
    <w:rsid w:val="00A57EF3"/>
    <w:rsid w:val="00A61E8A"/>
    <w:rsid w:val="00A717A7"/>
    <w:rsid w:val="00A846E0"/>
    <w:rsid w:val="00A9541D"/>
    <w:rsid w:val="00A96AAE"/>
    <w:rsid w:val="00AA4FCE"/>
    <w:rsid w:val="00AA658C"/>
    <w:rsid w:val="00AB0709"/>
    <w:rsid w:val="00AC1318"/>
    <w:rsid w:val="00AC35C4"/>
    <w:rsid w:val="00AD115A"/>
    <w:rsid w:val="00AD3B16"/>
    <w:rsid w:val="00AD7C83"/>
    <w:rsid w:val="00AF03AD"/>
    <w:rsid w:val="00AF0CAB"/>
    <w:rsid w:val="00AF1160"/>
    <w:rsid w:val="00B07B9C"/>
    <w:rsid w:val="00B12E11"/>
    <w:rsid w:val="00B14FAA"/>
    <w:rsid w:val="00B1769E"/>
    <w:rsid w:val="00B228A1"/>
    <w:rsid w:val="00B2702B"/>
    <w:rsid w:val="00B36546"/>
    <w:rsid w:val="00B4437A"/>
    <w:rsid w:val="00B56633"/>
    <w:rsid w:val="00B82E22"/>
    <w:rsid w:val="00B837A0"/>
    <w:rsid w:val="00B84F78"/>
    <w:rsid w:val="00BB5C57"/>
    <w:rsid w:val="00BB7EAA"/>
    <w:rsid w:val="00BC63E0"/>
    <w:rsid w:val="00BD0536"/>
    <w:rsid w:val="00BD18F5"/>
    <w:rsid w:val="00BD5B6B"/>
    <w:rsid w:val="00BD75C1"/>
    <w:rsid w:val="00BE6507"/>
    <w:rsid w:val="00BE6A2C"/>
    <w:rsid w:val="00BE7564"/>
    <w:rsid w:val="00BF1F6C"/>
    <w:rsid w:val="00BF70C2"/>
    <w:rsid w:val="00C07101"/>
    <w:rsid w:val="00C14271"/>
    <w:rsid w:val="00C20210"/>
    <w:rsid w:val="00C2672F"/>
    <w:rsid w:val="00C37E16"/>
    <w:rsid w:val="00C40239"/>
    <w:rsid w:val="00C416E8"/>
    <w:rsid w:val="00C428DB"/>
    <w:rsid w:val="00C87A24"/>
    <w:rsid w:val="00C931BD"/>
    <w:rsid w:val="00C962DA"/>
    <w:rsid w:val="00CA5B34"/>
    <w:rsid w:val="00CC22CB"/>
    <w:rsid w:val="00CC768D"/>
    <w:rsid w:val="00CD4482"/>
    <w:rsid w:val="00CD7A58"/>
    <w:rsid w:val="00CF30B9"/>
    <w:rsid w:val="00CF4B08"/>
    <w:rsid w:val="00CF548F"/>
    <w:rsid w:val="00CF7458"/>
    <w:rsid w:val="00D12B09"/>
    <w:rsid w:val="00D207C9"/>
    <w:rsid w:val="00D22859"/>
    <w:rsid w:val="00D358FE"/>
    <w:rsid w:val="00D51C39"/>
    <w:rsid w:val="00D54B3A"/>
    <w:rsid w:val="00D65121"/>
    <w:rsid w:val="00D91BB8"/>
    <w:rsid w:val="00DC1CDB"/>
    <w:rsid w:val="00DD6751"/>
    <w:rsid w:val="00DD7A92"/>
    <w:rsid w:val="00E20A28"/>
    <w:rsid w:val="00E365C8"/>
    <w:rsid w:val="00E475A4"/>
    <w:rsid w:val="00E55F97"/>
    <w:rsid w:val="00E72CF4"/>
    <w:rsid w:val="00E7540B"/>
    <w:rsid w:val="00E76D7E"/>
    <w:rsid w:val="00E776D7"/>
    <w:rsid w:val="00E77EEB"/>
    <w:rsid w:val="00E9298F"/>
    <w:rsid w:val="00EB0258"/>
    <w:rsid w:val="00EB0C08"/>
    <w:rsid w:val="00EC316B"/>
    <w:rsid w:val="00EC6A8B"/>
    <w:rsid w:val="00EE3711"/>
    <w:rsid w:val="00F16B4C"/>
    <w:rsid w:val="00F17567"/>
    <w:rsid w:val="00F214A0"/>
    <w:rsid w:val="00F279E3"/>
    <w:rsid w:val="00F27E54"/>
    <w:rsid w:val="00F50E07"/>
    <w:rsid w:val="00F52B19"/>
    <w:rsid w:val="00F54F08"/>
    <w:rsid w:val="00F57462"/>
    <w:rsid w:val="00F57FC5"/>
    <w:rsid w:val="00F706EB"/>
    <w:rsid w:val="00F72168"/>
    <w:rsid w:val="00F97ED5"/>
    <w:rsid w:val="00FA26D9"/>
    <w:rsid w:val="00FB0D5F"/>
    <w:rsid w:val="00FB78C9"/>
    <w:rsid w:val="00FC3D4E"/>
    <w:rsid w:val="00FC7784"/>
    <w:rsid w:val="00FD238A"/>
    <w:rsid w:val="00FD2BB5"/>
    <w:rsid w:val="00FD5FB4"/>
    <w:rsid w:val="00FE5A51"/>
    <w:rsid w:val="00FE7CFC"/>
    <w:rsid w:val="00FF6EC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BA0197-C639-486D-846B-325DC9A0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41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7962">
      <w:bodyDiv w:val="1"/>
      <w:marLeft w:val="0"/>
      <w:marRight w:val="0"/>
      <w:marTop w:val="0"/>
      <w:marBottom w:val="0"/>
      <w:divBdr>
        <w:top w:val="none" w:sz="0" w:space="0" w:color="auto"/>
        <w:left w:val="none" w:sz="0" w:space="0" w:color="auto"/>
        <w:bottom w:val="none" w:sz="0" w:space="0" w:color="auto"/>
        <w:right w:val="none" w:sz="0" w:space="0" w:color="auto"/>
      </w:divBdr>
    </w:div>
    <w:div w:id="244187137">
      <w:bodyDiv w:val="1"/>
      <w:marLeft w:val="0"/>
      <w:marRight w:val="0"/>
      <w:marTop w:val="0"/>
      <w:marBottom w:val="0"/>
      <w:divBdr>
        <w:top w:val="none" w:sz="0" w:space="0" w:color="auto"/>
        <w:left w:val="none" w:sz="0" w:space="0" w:color="auto"/>
        <w:bottom w:val="none" w:sz="0" w:space="0" w:color="auto"/>
        <w:right w:val="none" w:sz="0" w:space="0" w:color="auto"/>
      </w:divBdr>
    </w:div>
    <w:div w:id="495924594">
      <w:bodyDiv w:val="1"/>
      <w:marLeft w:val="0"/>
      <w:marRight w:val="0"/>
      <w:marTop w:val="0"/>
      <w:marBottom w:val="0"/>
      <w:divBdr>
        <w:top w:val="none" w:sz="0" w:space="0" w:color="auto"/>
        <w:left w:val="none" w:sz="0" w:space="0" w:color="auto"/>
        <w:bottom w:val="none" w:sz="0" w:space="0" w:color="auto"/>
        <w:right w:val="none" w:sz="0" w:space="0" w:color="auto"/>
      </w:divBdr>
    </w:div>
    <w:div w:id="766342774">
      <w:bodyDiv w:val="1"/>
      <w:marLeft w:val="0"/>
      <w:marRight w:val="0"/>
      <w:marTop w:val="0"/>
      <w:marBottom w:val="0"/>
      <w:divBdr>
        <w:top w:val="none" w:sz="0" w:space="0" w:color="auto"/>
        <w:left w:val="none" w:sz="0" w:space="0" w:color="auto"/>
        <w:bottom w:val="none" w:sz="0" w:space="0" w:color="auto"/>
        <w:right w:val="none" w:sz="0" w:space="0" w:color="auto"/>
      </w:divBdr>
    </w:div>
    <w:div w:id="1057359454">
      <w:bodyDiv w:val="1"/>
      <w:marLeft w:val="0"/>
      <w:marRight w:val="0"/>
      <w:marTop w:val="0"/>
      <w:marBottom w:val="0"/>
      <w:divBdr>
        <w:top w:val="none" w:sz="0" w:space="0" w:color="auto"/>
        <w:left w:val="none" w:sz="0" w:space="0" w:color="auto"/>
        <w:bottom w:val="none" w:sz="0" w:space="0" w:color="auto"/>
        <w:right w:val="none" w:sz="0" w:space="0" w:color="auto"/>
      </w:divBdr>
    </w:div>
    <w:div w:id="1333728081">
      <w:bodyDiv w:val="1"/>
      <w:marLeft w:val="0"/>
      <w:marRight w:val="0"/>
      <w:marTop w:val="0"/>
      <w:marBottom w:val="0"/>
      <w:divBdr>
        <w:top w:val="none" w:sz="0" w:space="0" w:color="auto"/>
        <w:left w:val="none" w:sz="0" w:space="0" w:color="auto"/>
        <w:bottom w:val="none" w:sz="0" w:space="0" w:color="auto"/>
        <w:right w:val="none" w:sz="0" w:space="0" w:color="auto"/>
      </w:divBdr>
    </w:div>
    <w:div w:id="148412837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7827237">
      <w:bodyDiv w:val="1"/>
      <w:marLeft w:val="0"/>
      <w:marRight w:val="0"/>
      <w:marTop w:val="0"/>
      <w:marBottom w:val="0"/>
      <w:divBdr>
        <w:top w:val="none" w:sz="0" w:space="0" w:color="auto"/>
        <w:left w:val="none" w:sz="0" w:space="0" w:color="auto"/>
        <w:bottom w:val="none" w:sz="0" w:space="0" w:color="auto"/>
        <w:right w:val="none" w:sz="0" w:space="0" w:color="auto"/>
      </w:divBdr>
    </w:div>
    <w:div w:id="198045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CD049E"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85808"/>
    <w:rsid w:val="006D467C"/>
    <w:rsid w:val="00854333"/>
    <w:rsid w:val="00A32E59"/>
    <w:rsid w:val="00CD049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E8AB-3AA1-455B-9980-F336C3B9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6025</Words>
  <Characters>30125</Characters>
  <Application>Microsoft Office Word</Application>
  <DocSecurity>0</DocSecurity>
  <Lines>251</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2023-08-27T11:39:00Z</dcterms:created>
  <dcterms:modified xsi:type="dcterms:W3CDTF">2023-08-27T11:39:00Z</dcterms:modified>
</cp:coreProperties>
</file>